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7820D" w14:textId="5A9A5D54" w:rsidR="00545F40" w:rsidRDefault="00E85FA7" w:rsidP="1E63BB9F">
      <w:pPr>
        <w:pStyle w:val="Rubrik1"/>
      </w:pPr>
      <w:r>
        <w:rPr>
          <w:rFonts w:eastAsia="Calibri" w:cs="Arial"/>
          <w:noProof/>
          <w:color w:val="333333"/>
        </w:rPr>
        <mc:AlternateContent>
          <mc:Choice Requires="wpg">
            <w:drawing>
              <wp:anchor distT="0" distB="0" distL="114300" distR="114300" simplePos="0" relativeHeight="251660288" behindDoc="0" locked="0" layoutInCell="1" allowOverlap="1" wp14:anchorId="465185B3" wp14:editId="5964065D">
                <wp:simplePos x="0" y="0"/>
                <wp:positionH relativeFrom="column">
                  <wp:posOffset>954157</wp:posOffset>
                </wp:positionH>
                <wp:positionV relativeFrom="paragraph">
                  <wp:posOffset>3140765</wp:posOffset>
                </wp:positionV>
                <wp:extent cx="3829050" cy="2579370"/>
                <wp:effectExtent l="0" t="0" r="19050" b="11430"/>
                <wp:wrapNone/>
                <wp:docPr id="10" name="Group 10"/>
                <wp:cNvGraphicFramePr/>
                <a:graphic xmlns:a="http://schemas.openxmlformats.org/drawingml/2006/main">
                  <a:graphicData uri="http://schemas.microsoft.com/office/word/2010/wordprocessingGroup">
                    <wpg:wgp>
                      <wpg:cNvGrpSpPr/>
                      <wpg:grpSpPr>
                        <a:xfrm>
                          <a:off x="0" y="0"/>
                          <a:ext cx="3829050" cy="2579370"/>
                          <a:chOff x="0" y="0"/>
                          <a:chExt cx="3829050" cy="2579835"/>
                        </a:xfrm>
                      </wpg:grpSpPr>
                      <wps:wsp>
                        <wps:cNvPr id="5" name="Rectangle 5"/>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ktangel 4"/>
                        <wps:cNvSpPr/>
                        <wps:spPr>
                          <a:xfrm>
                            <a:off x="298173" y="1751960"/>
                            <a:ext cx="3269973" cy="48577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2D8A6F" w14:textId="37D18119" w:rsidR="00277469" w:rsidRPr="0025183B" w:rsidRDefault="00E85FA7" w:rsidP="00277469">
                              <w:pPr>
                                <w:jc w:val="center"/>
                                <w:rPr>
                                  <w:rFonts w:ascii="Arial" w:hAnsi="Arial" w:cs="Arial"/>
                                  <w:color w:val="0E4D94"/>
                                  <w:sz w:val="36"/>
                                  <w:szCs w:val="36"/>
                                  <w:lang w:val="en-US"/>
                                </w:rPr>
                              </w:pPr>
                              <w:proofErr w:type="spellStart"/>
                              <w:r>
                                <w:rPr>
                                  <w:rFonts w:ascii="Arial" w:hAnsi="Arial" w:cs="Arial"/>
                                  <w:color w:val="0E4D94"/>
                                  <w:sz w:val="36"/>
                                  <w:szCs w:val="36"/>
                                  <w:lang w:val="en-US"/>
                                </w:rPr>
                                <w:t>Kunskapsunderlag</w:t>
                              </w:r>
                              <w:proofErr w:type="spellEnd"/>
                              <w:r>
                                <w:rPr>
                                  <w:rFonts w:ascii="Arial" w:hAnsi="Arial" w:cs="Arial"/>
                                  <w:color w:val="0E4D94"/>
                                  <w:sz w:val="36"/>
                                  <w:szCs w:val="36"/>
                                  <w:lang w:val="en-US"/>
                                </w:rPr>
                                <w:t xml:space="preserve"> och </w:t>
                              </w:r>
                              <w:proofErr w:type="spellStart"/>
                              <w:r>
                                <w:rPr>
                                  <w:rFonts w:ascii="Arial" w:hAnsi="Arial" w:cs="Arial"/>
                                  <w:color w:val="0E4D94"/>
                                  <w:sz w:val="36"/>
                                  <w:szCs w:val="36"/>
                                  <w:lang w:val="en-US"/>
                                </w:rPr>
                                <w:t>länkar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ktangel 3"/>
                        <wps:cNvSpPr/>
                        <wps:spPr>
                          <a:xfrm>
                            <a:off x="61472" y="230456"/>
                            <a:ext cx="3719072" cy="1083502"/>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4666C" w14:textId="77777777" w:rsidR="00277469" w:rsidRPr="007A19A7" w:rsidRDefault="00277469" w:rsidP="00277469">
                              <w:pPr>
                                <w:jc w:val="center"/>
                                <w:rPr>
                                  <w:rFonts w:ascii="Arial" w:hAnsi="Arial" w:cs="Arial"/>
                                  <w:b/>
                                  <w:color w:val="2F5496" w:themeColor="accent1" w:themeShade="BF"/>
                                  <w:sz w:val="60"/>
                                  <w:szCs w:val="60"/>
                                  <w:lang w:val="en-US"/>
                                </w:rPr>
                              </w:pPr>
                              <w:proofErr w:type="spellStart"/>
                              <w:r w:rsidRPr="007A19A7">
                                <w:rPr>
                                  <w:rFonts w:ascii="Arial" w:hAnsi="Arial" w:cs="Arial"/>
                                  <w:b/>
                                  <w:color w:val="2F5496" w:themeColor="accent1" w:themeShade="BF"/>
                                  <w:sz w:val="60"/>
                                  <w:szCs w:val="60"/>
                                  <w:lang w:val="en-US"/>
                                </w:rPr>
                                <w:t>Materialåtervinning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ktangel 4"/>
                        <wps:cNvSpPr/>
                        <wps:spPr>
                          <a:xfrm>
                            <a:off x="376518" y="2113110"/>
                            <a:ext cx="3086100" cy="46672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79E326" w14:textId="0963938F" w:rsidR="00277469" w:rsidRPr="00FA4330" w:rsidRDefault="00277469" w:rsidP="00277469">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proofErr w:type="spellStart"/>
                              <w:r>
                                <w:rPr>
                                  <w:rFonts w:ascii="Arial" w:hAnsi="Arial" w:cs="Arial"/>
                                  <w:b/>
                                  <w:bCs/>
                                  <w:color w:val="000000" w:themeColor="text1"/>
                                  <w:sz w:val="24"/>
                                  <w:szCs w:val="24"/>
                                  <w:lang w:val="en-US"/>
                                </w:rPr>
                                <w:t>lärare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65185B3" id="Group 10" o:spid="_x0000_s1026" style="position:absolute;margin-left:75.15pt;margin-top:247.3pt;width:301.5pt;height:203.1pt;z-index:251660288" coordsize="38290,2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">
                <v:rect id="Rectangle 5" o:spid="_x0000_s1027" style="position:absolute;width:38290;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" filled="f" strokecolor="#0e4d94" strokeweight="1pt"/>
                <v:rect id="Rektangel 4" o:spid="_x0000_s1028" style="position:absolute;left:2981;top:17519;width:32700;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" filled="f" strokecolor="white [3212]" strokeweight="1pt">
                  <v:textbox>
                    <w:txbxContent>
                      <w:p w14:paraId="032D8A6F" w14:textId="37D18119" w:rsidR="00277469" w:rsidRPr="0025183B" w:rsidRDefault="00E85FA7" w:rsidP="00277469">
                        <w:pPr>
                          <w:jc w:val="center"/>
                          <w:rPr>
                            <w:rFonts w:ascii="Arial" w:hAnsi="Arial" w:cs="Arial"/>
                            <w:color w:val="0E4D94"/>
                            <w:sz w:val="36"/>
                            <w:szCs w:val="36"/>
                            <w:lang w:val="en-US"/>
                          </w:rPr>
                        </w:pPr>
                        <w:proofErr w:type="spellStart"/>
                        <w:r>
                          <w:rPr>
                            <w:rFonts w:ascii="Arial" w:hAnsi="Arial" w:cs="Arial"/>
                            <w:color w:val="0E4D94"/>
                            <w:sz w:val="36"/>
                            <w:szCs w:val="36"/>
                            <w:lang w:val="en-US"/>
                          </w:rPr>
                          <w:t>Kunskapsunderlag</w:t>
                        </w:r>
                        <w:proofErr w:type="spellEnd"/>
                        <w:r>
                          <w:rPr>
                            <w:rFonts w:ascii="Arial" w:hAnsi="Arial" w:cs="Arial"/>
                            <w:color w:val="0E4D94"/>
                            <w:sz w:val="36"/>
                            <w:szCs w:val="36"/>
                            <w:lang w:val="en-US"/>
                          </w:rPr>
                          <w:t xml:space="preserve"> och </w:t>
                        </w:r>
                        <w:proofErr w:type="spellStart"/>
                        <w:r>
                          <w:rPr>
                            <w:rFonts w:ascii="Arial" w:hAnsi="Arial" w:cs="Arial"/>
                            <w:color w:val="0E4D94"/>
                            <w:sz w:val="36"/>
                            <w:szCs w:val="36"/>
                            <w:lang w:val="en-US"/>
                          </w:rPr>
                          <w:t>länkar</w:t>
                        </w:r>
                        <w:proofErr w:type="spellEnd"/>
                      </w:p>
                    </w:txbxContent>
                  </v:textbox>
                </v:rect>
                <v:rect id="Rektangel 3" o:spid="_x0000_s1029" style="position:absolute;left:614;top:2304;width:37191;height:10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" filled="f" strokecolor="white [3212]" strokeweight="1pt">
                  <v:textbox>
                    <w:txbxContent>
                      <w:p w14:paraId="0524666C" w14:textId="77777777" w:rsidR="00277469" w:rsidRPr="007A19A7" w:rsidRDefault="00277469" w:rsidP="00277469">
                        <w:pPr>
                          <w:jc w:val="center"/>
                          <w:rPr>
                            <w:rFonts w:ascii="Arial" w:hAnsi="Arial" w:cs="Arial"/>
                            <w:b/>
                            <w:color w:val="2F5496" w:themeColor="accent1" w:themeShade="BF"/>
                            <w:sz w:val="60"/>
                            <w:szCs w:val="60"/>
                            <w:lang w:val="en-US"/>
                          </w:rPr>
                        </w:pPr>
                        <w:proofErr w:type="spellStart"/>
                        <w:r w:rsidRPr="007A19A7">
                          <w:rPr>
                            <w:rFonts w:ascii="Arial" w:hAnsi="Arial" w:cs="Arial"/>
                            <w:b/>
                            <w:color w:val="2F5496" w:themeColor="accent1" w:themeShade="BF"/>
                            <w:sz w:val="60"/>
                            <w:szCs w:val="60"/>
                            <w:lang w:val="en-US"/>
                          </w:rPr>
                          <w:t>Materialåtervinning</w:t>
                        </w:r>
                        <w:proofErr w:type="spellEnd"/>
                      </w:p>
                    </w:txbxContent>
                  </v:textbox>
                </v:rect>
                <v:rect id="Rektangel 4" o:spid="_x0000_s1030" style="position:absolute;left:3765;top:21131;width:30861;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" filled="f" strokecolor="white [3212]" strokeweight="1pt">
                  <v:textbox>
                    <w:txbxContent>
                      <w:p w14:paraId="6079E326" w14:textId="0963938F" w:rsidR="00277469" w:rsidRPr="00FA4330" w:rsidRDefault="00277469" w:rsidP="00277469">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proofErr w:type="spellStart"/>
                        <w:r>
                          <w:rPr>
                            <w:rFonts w:ascii="Arial" w:hAnsi="Arial" w:cs="Arial"/>
                            <w:b/>
                            <w:bCs/>
                            <w:color w:val="000000" w:themeColor="text1"/>
                            <w:sz w:val="24"/>
                            <w:szCs w:val="24"/>
                            <w:lang w:val="en-US"/>
                          </w:rPr>
                          <w:t>lärare</w:t>
                        </w:r>
                        <w:proofErr w:type="spellEnd"/>
                      </w:p>
                    </w:txbxContent>
                  </v:textbox>
                </v:rect>
              </v:group>
            </w:pict>
          </mc:Fallback>
        </mc:AlternateContent>
      </w:r>
      <w:r w:rsidR="00277469">
        <w:rPr>
          <w:noProof/>
        </w:rPr>
        <w:drawing>
          <wp:anchor distT="0" distB="0" distL="114300" distR="114300" simplePos="0" relativeHeight="251658240" behindDoc="1" locked="0" layoutInCell="1" allowOverlap="1" wp14:anchorId="5C5B2471" wp14:editId="6EFB3ED2">
            <wp:simplePos x="0" y="0"/>
            <wp:positionH relativeFrom="page">
              <wp:align>left</wp:align>
            </wp:positionH>
            <wp:positionV relativeFrom="page">
              <wp:align>top</wp:align>
            </wp:positionV>
            <wp:extent cx="7545070" cy="10677525"/>
            <wp:effectExtent l="0" t="0" r="0" b="3175"/>
            <wp:wrapTight wrapText="bothSides">
              <wp:wrapPolygon edited="0">
                <wp:start x="0" y="0"/>
                <wp:lineTo x="0" y="21581"/>
                <wp:lineTo x="21560" y="21581"/>
                <wp:lineTo x="21560"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45281" cy="10677525"/>
                    </a:xfrm>
                    <a:prstGeom prst="rect">
                      <a:avLst/>
                    </a:prstGeom>
                  </pic:spPr>
                </pic:pic>
              </a:graphicData>
            </a:graphic>
            <wp14:sizeRelH relativeFrom="margin">
              <wp14:pctWidth>0</wp14:pctWidth>
            </wp14:sizeRelH>
            <wp14:sizeRelV relativeFrom="margin">
              <wp14:pctHeight>0</wp14:pctHeight>
            </wp14:sizeRelV>
          </wp:anchor>
        </w:drawing>
      </w:r>
    </w:p>
    <w:p w14:paraId="57146FBE" w14:textId="2A5E9237" w:rsidR="1E63BB9F" w:rsidRPr="00277469" w:rsidRDefault="008809EF" w:rsidP="002E221C">
      <w:pPr>
        <w:pStyle w:val="Rubrik1"/>
        <w:spacing w:after="120" w:line="360" w:lineRule="auto"/>
        <w:rPr>
          <w:color w:val="0E4D94"/>
        </w:rPr>
      </w:pPr>
      <w:r>
        <w:rPr>
          <w:color w:val="0E4D94"/>
        </w:rPr>
        <w:lastRenderedPageBreak/>
        <w:t>Kort om materialåtervinning</w:t>
      </w:r>
    </w:p>
    <w:p w14:paraId="306A9EAC" w14:textId="372711A9" w:rsidR="00FB5258" w:rsidRPr="006E5C7B" w:rsidRDefault="008B6796" w:rsidP="00FB5258">
      <w:pPr>
        <w:spacing w:line="276" w:lineRule="auto"/>
        <w:rPr>
          <w:rFonts w:ascii="Arial" w:hAnsi="Arial" w:cs="Arial"/>
          <w:b/>
          <w:bCs/>
        </w:rPr>
      </w:pPr>
      <w:r w:rsidRPr="008B6796">
        <w:rPr>
          <w:rFonts w:ascii="Arial" w:hAnsi="Arial" w:cs="Arial"/>
          <w:b/>
          <w:bCs/>
        </w:rPr>
        <w:t>Vad är materialåtervinning?</w:t>
      </w:r>
      <w:r w:rsidR="00FB5258">
        <w:rPr>
          <w:rFonts w:ascii="Arial" w:hAnsi="Arial" w:cs="Arial"/>
          <w:b/>
          <w:bCs/>
        </w:rPr>
        <w:br/>
      </w:r>
      <w:r w:rsidRPr="008B6796">
        <w:rPr>
          <w:rFonts w:ascii="Arial" w:hAnsi="Arial" w:cs="Arial"/>
        </w:rPr>
        <w:t xml:space="preserve">Materialåtervinning är att göra nya saker av gammalt material. För en hållbar utveckling spelar materialåtervinning en viktig roll. Genom att </w:t>
      </w:r>
      <w:r w:rsidR="00AB18D5">
        <w:rPr>
          <w:rFonts w:ascii="Arial" w:hAnsi="Arial" w:cs="Arial"/>
        </w:rPr>
        <w:t xml:space="preserve">sortera våra sopor och </w:t>
      </w:r>
      <w:r w:rsidRPr="008B6796">
        <w:rPr>
          <w:rFonts w:ascii="Arial" w:hAnsi="Arial" w:cs="Arial"/>
        </w:rPr>
        <w:t xml:space="preserve">materialåtervinna sparar vi på naturens resurser. I stället för att bryta ny malm så återvinner vi konservburkarna i metall till nya produkter som </w:t>
      </w:r>
      <w:proofErr w:type="gramStart"/>
      <w:r w:rsidRPr="008B6796">
        <w:rPr>
          <w:rFonts w:ascii="Arial" w:hAnsi="Arial" w:cs="Arial"/>
        </w:rPr>
        <w:t>t.ex.</w:t>
      </w:r>
      <w:proofErr w:type="gramEnd"/>
      <w:r w:rsidRPr="008B6796">
        <w:rPr>
          <w:rFonts w:ascii="Arial" w:hAnsi="Arial" w:cs="Arial"/>
        </w:rPr>
        <w:t xml:space="preserve"> en cykel. ​På så sätt minskar uttaget av jungfrulig råvara samtidigt som energi sparas och växthusgasutsläpp undviks. </w:t>
      </w:r>
      <w:r w:rsidR="00537ECE">
        <w:rPr>
          <w:rFonts w:ascii="Arial" w:hAnsi="Arial" w:cs="Arial"/>
        </w:rPr>
        <w:br/>
      </w:r>
      <w:r w:rsidR="00537ECE">
        <w:rPr>
          <w:rFonts w:ascii="Arial" w:hAnsi="Arial" w:cs="Arial"/>
        </w:rPr>
        <w:br/>
      </w:r>
      <w:r w:rsidR="00F4424B" w:rsidRPr="00FF0CE1">
        <w:rPr>
          <w:rFonts w:ascii="Arial" w:hAnsi="Arial" w:cs="Arial"/>
          <w:b/>
          <w:bCs/>
        </w:rPr>
        <w:t>Sysav och materialåtervinning</w:t>
      </w:r>
      <w:r w:rsidR="00FB5258">
        <w:rPr>
          <w:rFonts w:ascii="Arial" w:hAnsi="Arial" w:cs="Arial"/>
        </w:rPr>
        <w:br/>
      </w:r>
      <w:r w:rsidR="00F4424B" w:rsidRPr="00F4424B">
        <w:rPr>
          <w:rFonts w:ascii="Arial" w:hAnsi="Arial" w:cs="Arial"/>
        </w:rPr>
        <w:t xml:space="preserve">Återvinning handlar till stor del om att separera olika material för att sedan återvinna dem. Avfallsbranschen i Sverige arbetar kontinuerligt med att finna nya lösningar för att vi framtiden ska kunna återvinna ännu fler material. </w:t>
      </w:r>
      <w:r w:rsidR="00FF0CE1" w:rsidRPr="00FF0CE1">
        <w:rPr>
          <w:rFonts w:ascii="Arial" w:hAnsi="Arial" w:cs="Arial"/>
        </w:rPr>
        <w:t>Sysav tar emot, behandlar och återvinner avfall från hushåll och industrier</w:t>
      </w:r>
      <w:r w:rsidR="00FF0CE1">
        <w:rPr>
          <w:rFonts w:ascii="Arial" w:hAnsi="Arial" w:cs="Arial"/>
        </w:rPr>
        <w:t xml:space="preserve">. </w:t>
      </w:r>
      <w:r w:rsidR="000F0D1F">
        <w:rPr>
          <w:rFonts w:ascii="Arial" w:hAnsi="Arial" w:cs="Arial"/>
        </w:rPr>
        <w:t>I</w:t>
      </w:r>
      <w:r w:rsidR="00DF3D87">
        <w:rPr>
          <w:rFonts w:ascii="Arial" w:hAnsi="Arial" w:cs="Arial"/>
        </w:rPr>
        <w:t>dag</w:t>
      </w:r>
      <w:r w:rsidR="000F0D1F">
        <w:rPr>
          <w:rFonts w:ascii="Arial" w:hAnsi="Arial" w:cs="Arial"/>
        </w:rPr>
        <w:t xml:space="preserve"> hanterar vi</w:t>
      </w:r>
      <w:r w:rsidR="00DF3D87">
        <w:rPr>
          <w:rFonts w:ascii="Arial" w:hAnsi="Arial" w:cs="Arial"/>
        </w:rPr>
        <w:t xml:space="preserve"> </w:t>
      </w:r>
      <w:r w:rsidR="00FF0CE1">
        <w:rPr>
          <w:rFonts w:ascii="Arial" w:hAnsi="Arial" w:cs="Arial"/>
        </w:rPr>
        <w:t xml:space="preserve">bland annat </w:t>
      </w:r>
      <w:r w:rsidR="00DF3D87">
        <w:rPr>
          <w:rFonts w:ascii="Arial" w:hAnsi="Arial" w:cs="Arial"/>
        </w:rPr>
        <w:t>matavfal</w:t>
      </w:r>
      <w:r w:rsidR="002356F8">
        <w:rPr>
          <w:rFonts w:ascii="Arial" w:hAnsi="Arial" w:cs="Arial"/>
        </w:rPr>
        <w:t>l</w:t>
      </w:r>
      <w:r w:rsidR="00DF3D87">
        <w:rPr>
          <w:rFonts w:ascii="Arial" w:hAnsi="Arial" w:cs="Arial"/>
        </w:rPr>
        <w:t>, textil</w:t>
      </w:r>
      <w:r w:rsidR="000F0D1F">
        <w:rPr>
          <w:rFonts w:ascii="Arial" w:hAnsi="Arial" w:cs="Arial"/>
        </w:rPr>
        <w:t>, trädgårdsavfall</w:t>
      </w:r>
      <w:r w:rsidR="002356F8">
        <w:rPr>
          <w:rFonts w:ascii="Arial" w:hAnsi="Arial" w:cs="Arial"/>
        </w:rPr>
        <w:t xml:space="preserve"> och</w:t>
      </w:r>
      <w:r w:rsidR="00DF3D87">
        <w:rPr>
          <w:rFonts w:ascii="Arial" w:hAnsi="Arial" w:cs="Arial"/>
        </w:rPr>
        <w:t xml:space="preserve"> </w:t>
      </w:r>
      <w:r w:rsidR="00FF0CE1">
        <w:rPr>
          <w:rFonts w:ascii="Arial" w:hAnsi="Arial" w:cs="Arial"/>
        </w:rPr>
        <w:t>metaller</w:t>
      </w:r>
      <w:r w:rsidR="002356F8">
        <w:rPr>
          <w:rFonts w:ascii="Arial" w:hAnsi="Arial" w:cs="Arial"/>
        </w:rPr>
        <w:t xml:space="preserve"> som går vidare till återvinning.</w:t>
      </w:r>
      <w:r w:rsidR="00537ECE">
        <w:rPr>
          <w:rFonts w:ascii="Arial" w:hAnsi="Arial" w:cs="Arial"/>
        </w:rPr>
        <w:br/>
      </w:r>
      <w:r w:rsidR="00537ECE">
        <w:rPr>
          <w:rFonts w:ascii="Arial" w:hAnsi="Arial" w:cs="Arial"/>
        </w:rPr>
        <w:br/>
      </w:r>
      <w:r w:rsidRPr="008B6796">
        <w:rPr>
          <w:rFonts w:ascii="Arial" w:hAnsi="Arial" w:cs="Arial"/>
          <w:b/>
          <w:bCs/>
        </w:rPr>
        <w:t>Skillnaden mellan återanvändning och återvinning</w:t>
      </w:r>
      <w:r w:rsidR="00FB5258">
        <w:rPr>
          <w:rFonts w:ascii="Arial" w:hAnsi="Arial" w:cs="Arial"/>
        </w:rPr>
        <w:br/>
      </w:r>
      <w:r w:rsidRPr="008B6796">
        <w:rPr>
          <w:rFonts w:ascii="Arial" w:hAnsi="Arial" w:cs="Arial"/>
        </w:rPr>
        <w:t>Skillnaden mellan återvinning och återanvändning är att återvinning gäller material medan återanvändning är att använda samma produkt fler gånger utan att ändra på den.​</w:t>
      </w:r>
      <w:r>
        <w:rPr>
          <w:rFonts w:ascii="Arial" w:hAnsi="Arial" w:cs="Arial"/>
        </w:rPr>
        <w:t xml:space="preserve"> </w:t>
      </w:r>
      <w:r w:rsidRPr="008B6796">
        <w:rPr>
          <w:rFonts w:ascii="Arial" w:hAnsi="Arial" w:cs="Arial"/>
        </w:rPr>
        <w:t xml:space="preserve">När vi materialåtervinner minskar vi mängden nytt material, energianvändning och växthusgasutsläpp. </w:t>
      </w:r>
      <w:r w:rsidR="00F645F8">
        <w:rPr>
          <w:rFonts w:ascii="Arial" w:hAnsi="Arial" w:cs="Arial"/>
        </w:rPr>
        <w:br/>
      </w:r>
      <w:r w:rsidR="00F645F8">
        <w:rPr>
          <w:rFonts w:ascii="Arial" w:hAnsi="Arial" w:cs="Arial"/>
        </w:rPr>
        <w:br/>
      </w:r>
      <w:r w:rsidRPr="00012EA5">
        <w:rPr>
          <w:rFonts w:ascii="Arial" w:hAnsi="Arial" w:cs="Arial"/>
          <w:b/>
          <w:bCs/>
        </w:rPr>
        <w:t>Producentansvar</w:t>
      </w:r>
      <w:r w:rsidR="00FB5258">
        <w:rPr>
          <w:rFonts w:ascii="Arial" w:hAnsi="Arial" w:cs="Arial"/>
        </w:rPr>
        <w:br/>
      </w:r>
      <w:proofErr w:type="spellStart"/>
      <w:r w:rsidRPr="008B6796">
        <w:rPr>
          <w:rFonts w:ascii="Arial" w:hAnsi="Arial" w:cs="Arial"/>
        </w:rPr>
        <w:t>Producentansvar</w:t>
      </w:r>
      <w:proofErr w:type="spellEnd"/>
      <w:r w:rsidRPr="008B6796">
        <w:rPr>
          <w:rFonts w:ascii="Arial" w:hAnsi="Arial" w:cs="Arial"/>
        </w:rPr>
        <w:t xml:space="preserve"> innebär att alla som tillverkar, importerar eller säljer varor med producentansvar ska bekosta att de tas omhand på ett miljövänligt sätt.</w:t>
      </w:r>
      <w:r w:rsidR="00012EA5">
        <w:rPr>
          <w:rFonts w:ascii="Arial" w:hAnsi="Arial" w:cs="Arial"/>
        </w:rPr>
        <w:t xml:space="preserve"> </w:t>
      </w:r>
      <w:r w:rsidRPr="008B6796">
        <w:rPr>
          <w:rFonts w:ascii="Arial" w:hAnsi="Arial" w:cs="Arial"/>
        </w:rPr>
        <w:t>Producentansvar gäller bland annat på förpackningar, men även bilar och bildäck.</w:t>
      </w:r>
      <w:r w:rsidR="00537ECE">
        <w:rPr>
          <w:rFonts w:ascii="Arial" w:hAnsi="Arial" w:cs="Arial"/>
        </w:rPr>
        <w:br/>
      </w:r>
      <w:r w:rsidR="00537ECE">
        <w:rPr>
          <w:rFonts w:ascii="Arial" w:hAnsi="Arial" w:cs="Arial"/>
        </w:rPr>
        <w:br/>
      </w:r>
      <w:r w:rsidR="006A3C20" w:rsidRPr="006A3C20">
        <w:rPr>
          <w:rFonts w:ascii="Arial" w:hAnsi="Arial" w:cs="Arial"/>
          <w:b/>
          <w:bCs/>
        </w:rPr>
        <w:t>Hushållssopor</w:t>
      </w:r>
      <w:r w:rsidR="00FB5258">
        <w:rPr>
          <w:rFonts w:ascii="Arial" w:hAnsi="Arial" w:cs="Arial"/>
          <w:b/>
          <w:bCs/>
        </w:rPr>
        <w:br/>
      </w:r>
      <w:r w:rsidR="006A3C20" w:rsidRPr="00AB18D5">
        <w:rPr>
          <w:rFonts w:ascii="Arial" w:hAnsi="Arial" w:cs="Arial"/>
        </w:rPr>
        <w:t>Sorterade hushållssopor som tex förpackningar av plast, metall, papper, kartong, glas och tidningar lämnas på återvinningsstation eller sorteras direkt hemma i fyrfackskärl.</w:t>
      </w:r>
      <w:r w:rsidR="00537ECE">
        <w:rPr>
          <w:rFonts w:ascii="Arial" w:hAnsi="Arial" w:cs="Arial"/>
          <w:b/>
          <w:bCs/>
        </w:rPr>
        <w:br/>
      </w:r>
      <w:r w:rsidR="00537ECE">
        <w:rPr>
          <w:rFonts w:ascii="Arial" w:hAnsi="Arial" w:cs="Arial"/>
          <w:b/>
          <w:bCs/>
        </w:rPr>
        <w:br/>
      </w:r>
      <w:r w:rsidRPr="00012EA5">
        <w:rPr>
          <w:rFonts w:ascii="Arial" w:hAnsi="Arial" w:cs="Arial"/>
          <w:b/>
          <w:bCs/>
        </w:rPr>
        <w:t>Grovsopor</w:t>
      </w:r>
      <w:r w:rsidR="00FB5258">
        <w:rPr>
          <w:rFonts w:ascii="Arial" w:hAnsi="Arial" w:cs="Arial"/>
          <w:b/>
          <w:bCs/>
        </w:rPr>
        <w:br/>
      </w:r>
      <w:r w:rsidRPr="008B6796">
        <w:rPr>
          <w:rFonts w:ascii="Arial" w:hAnsi="Arial" w:cs="Arial"/>
        </w:rPr>
        <w:t xml:space="preserve">Sopor som inte får plats i soppåsen där hemma lämnas på någon av landets cirka 600 återvinningscentraler. Grovsopor kan </w:t>
      </w:r>
      <w:proofErr w:type="gramStart"/>
      <w:r w:rsidRPr="008B6796">
        <w:rPr>
          <w:rFonts w:ascii="Arial" w:hAnsi="Arial" w:cs="Arial"/>
        </w:rPr>
        <w:t>t.ex.</w:t>
      </w:r>
      <w:proofErr w:type="gramEnd"/>
      <w:r w:rsidRPr="008B6796">
        <w:rPr>
          <w:rFonts w:ascii="Arial" w:hAnsi="Arial" w:cs="Arial"/>
        </w:rPr>
        <w:t xml:space="preserve"> vara möbler, gräsklippare, cyklar eller byggmaterial. Sysav har 16 återvinningscentraler i södra Skåne.</w:t>
      </w:r>
      <w:r w:rsidR="00537ECE">
        <w:rPr>
          <w:rFonts w:ascii="Arial" w:hAnsi="Arial" w:cs="Arial"/>
          <w:b/>
          <w:bCs/>
        </w:rPr>
        <w:br/>
      </w:r>
      <w:r w:rsidR="00537ECE">
        <w:rPr>
          <w:rFonts w:ascii="Arial" w:hAnsi="Arial" w:cs="Arial"/>
          <w:b/>
          <w:bCs/>
        </w:rPr>
        <w:br/>
      </w:r>
      <w:r w:rsidRPr="003A2C4F">
        <w:rPr>
          <w:rFonts w:ascii="Arial" w:hAnsi="Arial" w:cs="Arial"/>
          <w:b/>
          <w:bCs/>
        </w:rPr>
        <w:t>Farligt avfall</w:t>
      </w:r>
      <w:r w:rsidR="00FB5258">
        <w:rPr>
          <w:rFonts w:ascii="Arial" w:hAnsi="Arial" w:cs="Arial"/>
          <w:b/>
          <w:bCs/>
        </w:rPr>
        <w:br/>
      </w:r>
      <w:r w:rsidRPr="008B6796">
        <w:rPr>
          <w:rFonts w:ascii="Arial" w:hAnsi="Arial" w:cs="Arial"/>
        </w:rPr>
        <w:t xml:space="preserve">Farligt avfall materialsorteras och återvinns så långt det är möjligt.  Exempel på farligt avfall som delvis återvinns är elektronik, elektriska prylar, småbatterier, bilbatterier, ljuskällor, spillolja och färgburkar. Det som inte kan återvinnas förstörs på ett säkert sätt. Farligt avfall kan du lämna på en återvinningscentral eller hos Farligt avfall-bilen. Läkemedel ska lämnas till apotek. </w:t>
      </w:r>
      <w:r w:rsidR="006E5C7B">
        <w:rPr>
          <w:rFonts w:ascii="Arial" w:hAnsi="Arial" w:cs="Arial"/>
          <w:b/>
          <w:bCs/>
        </w:rPr>
        <w:br/>
      </w:r>
      <w:r w:rsidR="006E5C7B">
        <w:rPr>
          <w:rFonts w:ascii="Arial" w:hAnsi="Arial" w:cs="Arial"/>
          <w:b/>
          <w:bCs/>
        </w:rPr>
        <w:br/>
      </w:r>
      <w:r w:rsidR="001226D2" w:rsidRPr="001226D2">
        <w:rPr>
          <w:rFonts w:ascii="Arial" w:hAnsi="Arial" w:cs="Arial"/>
          <w:b/>
          <w:bCs/>
        </w:rPr>
        <w:t>Kompostering</w:t>
      </w:r>
      <w:r w:rsidR="00FB5258">
        <w:rPr>
          <w:rFonts w:ascii="Arial" w:hAnsi="Arial" w:cs="Arial"/>
        </w:rPr>
        <w:br/>
      </w:r>
      <w:proofErr w:type="spellStart"/>
      <w:r w:rsidRPr="008B6796">
        <w:rPr>
          <w:rFonts w:ascii="Arial" w:hAnsi="Arial" w:cs="Arial"/>
        </w:rPr>
        <w:t>Kompostering</w:t>
      </w:r>
      <w:proofErr w:type="spellEnd"/>
      <w:r w:rsidRPr="008B6796">
        <w:rPr>
          <w:rFonts w:ascii="Arial" w:hAnsi="Arial" w:cs="Arial"/>
        </w:rPr>
        <w:t xml:space="preserve"> är en form av biologisk återvinning. En kompost är ett ställe eller en behållare där man lägger biologiskt nedbrytbart hushållsavfall eller trädgårdsavfall som ska brytas ned och bli jord</w:t>
      </w:r>
      <w:r w:rsidR="00537ECE">
        <w:rPr>
          <w:rFonts w:ascii="Arial" w:hAnsi="Arial" w:cs="Arial"/>
        </w:rPr>
        <w:t>.</w:t>
      </w:r>
      <w:r w:rsidR="00537ECE">
        <w:rPr>
          <w:rFonts w:ascii="Arial" w:hAnsi="Arial" w:cs="Arial"/>
        </w:rPr>
        <w:br/>
      </w:r>
      <w:r w:rsidR="00537ECE">
        <w:rPr>
          <w:rFonts w:ascii="Arial" w:hAnsi="Arial" w:cs="Arial"/>
        </w:rPr>
        <w:lastRenderedPageBreak/>
        <w:br/>
      </w:r>
      <w:r w:rsidRPr="001226D2">
        <w:rPr>
          <w:rFonts w:ascii="Arial" w:hAnsi="Arial" w:cs="Arial"/>
          <w:b/>
          <w:bCs/>
        </w:rPr>
        <w:t>Matavfall</w:t>
      </w:r>
      <w:r w:rsidR="00FB5258">
        <w:rPr>
          <w:rFonts w:ascii="Arial" w:hAnsi="Arial" w:cs="Arial"/>
          <w:b/>
          <w:bCs/>
        </w:rPr>
        <w:br/>
      </w:r>
      <w:proofErr w:type="spellStart"/>
      <w:r w:rsidRPr="008B6796">
        <w:rPr>
          <w:rFonts w:ascii="Arial" w:hAnsi="Arial" w:cs="Arial"/>
        </w:rPr>
        <w:t>Matavfall</w:t>
      </w:r>
      <w:proofErr w:type="spellEnd"/>
      <w:r w:rsidRPr="008B6796">
        <w:rPr>
          <w:rFonts w:ascii="Arial" w:hAnsi="Arial" w:cs="Arial"/>
        </w:rPr>
        <w:t xml:space="preserve"> kan genom en särskild process bli till biogas och biogödsel. Enkelt förklarat är att man stänger in matavfallet utan syre tills en gas bildats. </w:t>
      </w:r>
      <w:r w:rsidR="00354F43">
        <w:rPr>
          <w:rFonts w:ascii="Arial" w:hAnsi="Arial" w:cs="Arial"/>
        </w:rPr>
        <w:br/>
      </w:r>
      <w:r w:rsidR="00354F43">
        <w:rPr>
          <w:rFonts w:ascii="Arial" w:hAnsi="Arial" w:cs="Arial"/>
        </w:rPr>
        <w:br/>
      </w:r>
      <w:r w:rsidR="00354F43" w:rsidRPr="00371959">
        <w:rPr>
          <w:rFonts w:ascii="Arial" w:hAnsi="Arial" w:cs="Arial"/>
          <w:b/>
          <w:bCs/>
        </w:rPr>
        <w:t>Ökat miljömedvetande</w:t>
      </w:r>
      <w:r w:rsidR="00FB5258">
        <w:rPr>
          <w:rFonts w:ascii="Arial" w:hAnsi="Arial" w:cs="Arial"/>
        </w:rPr>
        <w:br/>
      </w:r>
      <w:r w:rsidR="00354F43" w:rsidRPr="008B6796">
        <w:rPr>
          <w:rFonts w:ascii="Arial" w:hAnsi="Arial" w:cs="Arial"/>
        </w:rPr>
        <w:t xml:space="preserve">Studier visar att om man </w:t>
      </w:r>
      <w:proofErr w:type="spellStart"/>
      <w:r w:rsidR="00354F43" w:rsidRPr="008B6796">
        <w:rPr>
          <w:rFonts w:ascii="Arial" w:hAnsi="Arial" w:cs="Arial"/>
        </w:rPr>
        <w:t>sopsorterar</w:t>
      </w:r>
      <w:proofErr w:type="spellEnd"/>
      <w:r w:rsidR="00354F43" w:rsidRPr="008B6796">
        <w:rPr>
          <w:rFonts w:ascii="Arial" w:hAnsi="Arial" w:cs="Arial"/>
        </w:rPr>
        <w:t xml:space="preserve"> och på så sätt materialåtervinner, blir man ofta - medvetet eller undermedvetet - mer miljövänlig i alla sina handlingar. </w:t>
      </w:r>
    </w:p>
    <w:p w14:paraId="1465D78F" w14:textId="77777777" w:rsidR="00FB5258" w:rsidRDefault="00FB5258" w:rsidP="00FB5258">
      <w:pPr>
        <w:spacing w:line="276" w:lineRule="auto"/>
        <w:rPr>
          <w:rFonts w:ascii="Arial" w:hAnsi="Arial" w:cs="Arial"/>
        </w:rPr>
      </w:pPr>
    </w:p>
    <w:p w14:paraId="2430F23D" w14:textId="77777777" w:rsidR="00FB5258" w:rsidRDefault="00FB5258" w:rsidP="00FB5258">
      <w:pPr>
        <w:spacing w:line="276" w:lineRule="auto"/>
        <w:rPr>
          <w:rFonts w:ascii="Arial" w:hAnsi="Arial" w:cs="Arial"/>
        </w:rPr>
      </w:pPr>
    </w:p>
    <w:p w14:paraId="4BD4135A" w14:textId="77777777" w:rsidR="00FB5258" w:rsidRDefault="00FB5258" w:rsidP="00FB5258">
      <w:pPr>
        <w:spacing w:line="276" w:lineRule="auto"/>
        <w:rPr>
          <w:rFonts w:ascii="Arial" w:hAnsi="Arial" w:cs="Arial"/>
        </w:rPr>
      </w:pPr>
    </w:p>
    <w:p w14:paraId="246B092B" w14:textId="77777777" w:rsidR="00FB5258" w:rsidRDefault="00FB5258" w:rsidP="00FB5258">
      <w:pPr>
        <w:spacing w:line="276" w:lineRule="auto"/>
        <w:rPr>
          <w:rFonts w:ascii="Arial" w:hAnsi="Arial" w:cs="Arial"/>
        </w:rPr>
      </w:pPr>
    </w:p>
    <w:p w14:paraId="207F2CBC" w14:textId="77777777" w:rsidR="00FB5258" w:rsidRDefault="00FB5258" w:rsidP="00FB5258">
      <w:pPr>
        <w:spacing w:line="276" w:lineRule="auto"/>
        <w:rPr>
          <w:rFonts w:ascii="Arial" w:hAnsi="Arial" w:cs="Arial"/>
        </w:rPr>
      </w:pPr>
    </w:p>
    <w:p w14:paraId="47C8F1B4" w14:textId="77777777" w:rsidR="00FB5258" w:rsidRDefault="00FB5258" w:rsidP="00FB5258">
      <w:pPr>
        <w:spacing w:line="276" w:lineRule="auto"/>
        <w:rPr>
          <w:rFonts w:ascii="Arial" w:hAnsi="Arial" w:cs="Arial"/>
        </w:rPr>
      </w:pPr>
    </w:p>
    <w:p w14:paraId="658660A4" w14:textId="77777777" w:rsidR="00FB5258" w:rsidRDefault="00FB5258" w:rsidP="00FB5258">
      <w:pPr>
        <w:spacing w:line="276" w:lineRule="auto"/>
        <w:rPr>
          <w:rFonts w:ascii="Arial" w:hAnsi="Arial" w:cs="Arial"/>
        </w:rPr>
      </w:pPr>
    </w:p>
    <w:p w14:paraId="145E46DB" w14:textId="77777777" w:rsidR="00FB5258" w:rsidRDefault="00FB5258" w:rsidP="00FB5258">
      <w:pPr>
        <w:spacing w:line="276" w:lineRule="auto"/>
        <w:rPr>
          <w:rFonts w:ascii="Arial" w:hAnsi="Arial" w:cs="Arial"/>
        </w:rPr>
      </w:pPr>
    </w:p>
    <w:p w14:paraId="0EA3AAF6" w14:textId="77777777" w:rsidR="00FB5258" w:rsidRDefault="00FB5258" w:rsidP="00FB5258">
      <w:pPr>
        <w:spacing w:line="276" w:lineRule="auto"/>
        <w:rPr>
          <w:rFonts w:ascii="Arial" w:hAnsi="Arial" w:cs="Arial"/>
        </w:rPr>
      </w:pPr>
    </w:p>
    <w:p w14:paraId="01A4EDBB" w14:textId="77777777" w:rsidR="00FB5258" w:rsidRDefault="00FB5258" w:rsidP="00FB5258">
      <w:pPr>
        <w:spacing w:line="276" w:lineRule="auto"/>
        <w:rPr>
          <w:rFonts w:ascii="Arial" w:hAnsi="Arial" w:cs="Arial"/>
        </w:rPr>
      </w:pPr>
    </w:p>
    <w:p w14:paraId="62F7AD49" w14:textId="77777777" w:rsidR="00FB5258" w:rsidRDefault="00FB5258" w:rsidP="00FB5258">
      <w:pPr>
        <w:spacing w:line="276" w:lineRule="auto"/>
        <w:rPr>
          <w:rFonts w:ascii="Arial" w:hAnsi="Arial" w:cs="Arial"/>
        </w:rPr>
      </w:pPr>
    </w:p>
    <w:p w14:paraId="1D9B9A2E" w14:textId="77777777" w:rsidR="00FB5258" w:rsidRDefault="00FB5258" w:rsidP="00FB5258">
      <w:pPr>
        <w:spacing w:line="276" w:lineRule="auto"/>
        <w:rPr>
          <w:rFonts w:ascii="Arial" w:hAnsi="Arial" w:cs="Arial"/>
        </w:rPr>
      </w:pPr>
    </w:p>
    <w:p w14:paraId="6257C5D0" w14:textId="77777777" w:rsidR="00FB5258" w:rsidRDefault="00FB5258" w:rsidP="00FB5258">
      <w:pPr>
        <w:spacing w:line="276" w:lineRule="auto"/>
        <w:rPr>
          <w:rFonts w:ascii="Arial" w:hAnsi="Arial" w:cs="Arial"/>
        </w:rPr>
      </w:pPr>
    </w:p>
    <w:p w14:paraId="01273F9C" w14:textId="77777777" w:rsidR="00FB5258" w:rsidRDefault="00FB5258" w:rsidP="00FB5258">
      <w:pPr>
        <w:spacing w:line="276" w:lineRule="auto"/>
        <w:rPr>
          <w:rFonts w:ascii="Arial" w:hAnsi="Arial" w:cs="Arial"/>
        </w:rPr>
      </w:pPr>
    </w:p>
    <w:p w14:paraId="4FD796F2" w14:textId="77777777" w:rsidR="00FB5258" w:rsidRDefault="00FB5258" w:rsidP="00FB5258">
      <w:pPr>
        <w:spacing w:line="276" w:lineRule="auto"/>
        <w:rPr>
          <w:rFonts w:ascii="Arial" w:hAnsi="Arial" w:cs="Arial"/>
        </w:rPr>
      </w:pPr>
    </w:p>
    <w:p w14:paraId="780F13A1" w14:textId="77777777" w:rsidR="006E5C7B" w:rsidRDefault="006E5C7B" w:rsidP="00FB5258">
      <w:pPr>
        <w:spacing w:line="276" w:lineRule="auto"/>
        <w:rPr>
          <w:rFonts w:ascii="Arial" w:hAnsi="Arial" w:cs="Arial"/>
        </w:rPr>
      </w:pPr>
    </w:p>
    <w:p w14:paraId="095B446B" w14:textId="77777777" w:rsidR="006E5C7B" w:rsidRDefault="006E5C7B" w:rsidP="00FB5258">
      <w:pPr>
        <w:spacing w:line="276" w:lineRule="auto"/>
        <w:rPr>
          <w:rFonts w:ascii="Arial" w:hAnsi="Arial" w:cs="Arial"/>
        </w:rPr>
      </w:pPr>
    </w:p>
    <w:p w14:paraId="2DA81F82" w14:textId="77777777" w:rsidR="006E5C7B" w:rsidRPr="00FB5258" w:rsidRDefault="006E5C7B" w:rsidP="00FB5258">
      <w:pPr>
        <w:spacing w:line="276" w:lineRule="auto"/>
        <w:rPr>
          <w:rFonts w:ascii="Arial" w:hAnsi="Arial" w:cs="Arial"/>
        </w:rPr>
      </w:pPr>
    </w:p>
    <w:p w14:paraId="7647F961" w14:textId="6293C686" w:rsidR="008A0766" w:rsidRDefault="000B57D0" w:rsidP="008A0766">
      <w:pPr>
        <w:pStyle w:val="Rubrik1"/>
      </w:pPr>
      <w:r>
        <w:lastRenderedPageBreak/>
        <w:t>Länkar för mer information</w:t>
      </w:r>
    </w:p>
    <w:p w14:paraId="535404DD" w14:textId="77777777" w:rsidR="00F645F8" w:rsidRDefault="001929F3" w:rsidP="00F645F8">
      <w:pPr>
        <w:pStyle w:val="Rubrik1"/>
        <w:rPr>
          <w:rFonts w:cs="Arial"/>
          <w:color w:val="333333"/>
          <w:sz w:val="22"/>
          <w:szCs w:val="20"/>
        </w:rPr>
      </w:pPr>
      <w:r w:rsidRPr="003D77F9">
        <w:rPr>
          <w:rFonts w:cs="Arial"/>
          <w:color w:val="333333"/>
          <w:sz w:val="22"/>
          <w:szCs w:val="20"/>
        </w:rPr>
        <w:t>Om avfall:</w:t>
      </w:r>
      <w:r w:rsidRPr="008A0766">
        <w:rPr>
          <w:rFonts w:cs="Arial"/>
          <w:color w:val="333333"/>
          <w:sz w:val="22"/>
          <w:szCs w:val="20"/>
        </w:rPr>
        <w:t xml:space="preserve"> </w:t>
      </w:r>
      <w:r w:rsidR="008A0766" w:rsidRPr="008A0766">
        <w:rPr>
          <w:rFonts w:cs="Arial"/>
          <w:color w:val="333333"/>
          <w:sz w:val="22"/>
          <w:szCs w:val="20"/>
        </w:rPr>
        <w:br/>
      </w:r>
      <w:hyperlink r:id="rId11" w:history="1">
        <w:r w:rsidR="008A0766" w:rsidRPr="008A0766">
          <w:rPr>
            <w:rStyle w:val="Hyperlnk"/>
            <w:rFonts w:cs="Arial"/>
            <w:b w:val="0"/>
            <w:bCs/>
            <w:sz w:val="22"/>
            <w:szCs w:val="20"/>
          </w:rPr>
          <w:t>https://www.naturvardsverket.se/amnesomraden/avfall/</w:t>
        </w:r>
      </w:hyperlink>
    </w:p>
    <w:p w14:paraId="4E1630C8" w14:textId="36BB8016" w:rsidR="00F618C0" w:rsidRPr="00F645F8" w:rsidRDefault="00E85FA7" w:rsidP="00F645F8">
      <w:pPr>
        <w:pStyle w:val="Rubrik1"/>
        <w:rPr>
          <w:rFonts w:cs="Arial"/>
          <w:color w:val="333333"/>
          <w:sz w:val="22"/>
          <w:szCs w:val="20"/>
        </w:rPr>
      </w:pPr>
      <w:hyperlink r:id="rId12" w:history="1">
        <w:r w:rsidR="00F645F8" w:rsidRPr="00E27044">
          <w:rPr>
            <w:rStyle w:val="Hyperlnk"/>
            <w:rFonts w:cs="Arial"/>
            <w:b w:val="0"/>
            <w:bCs/>
            <w:sz w:val="22"/>
            <w:szCs w:val="20"/>
          </w:rPr>
          <w:t>https://www.naturskyddsforeningen.se/artiklar/fem-fakta-du-inte-visste-om-sopor-och-atervinning/</w:t>
        </w:r>
      </w:hyperlink>
      <w:r w:rsidR="00F645F8">
        <w:rPr>
          <w:rStyle w:val="Hyperlnk"/>
          <w:rFonts w:cs="Arial"/>
          <w:b w:val="0"/>
          <w:bCs/>
          <w:sz w:val="22"/>
          <w:szCs w:val="20"/>
        </w:rPr>
        <w:br/>
      </w:r>
      <w:r w:rsidR="00F645F8">
        <w:rPr>
          <w:rStyle w:val="Hyperlnk"/>
          <w:rFonts w:cs="Arial"/>
          <w:b w:val="0"/>
          <w:bCs/>
          <w:sz w:val="22"/>
          <w:szCs w:val="20"/>
        </w:rPr>
        <w:br/>
      </w:r>
      <w:r w:rsidR="00F618C0" w:rsidRPr="00F645F8">
        <w:rPr>
          <w:rFonts w:cs="Arial"/>
          <w:bCs/>
          <w:color w:val="333333"/>
          <w:sz w:val="22"/>
          <w:szCs w:val="20"/>
        </w:rPr>
        <w:t xml:space="preserve">Om materialåtervinning:  </w:t>
      </w:r>
      <w:r w:rsidR="00F618C0" w:rsidRPr="00F645F8">
        <w:rPr>
          <w:rFonts w:cs="Arial"/>
          <w:bCs/>
          <w:color w:val="333333"/>
          <w:sz w:val="22"/>
          <w:szCs w:val="20"/>
        </w:rPr>
        <w:br/>
      </w:r>
      <w:hyperlink r:id="rId13" w:history="1">
        <w:r w:rsidR="00F618C0" w:rsidRPr="00F645F8">
          <w:rPr>
            <w:rStyle w:val="Hyperlnk"/>
            <w:rFonts w:cs="Arial"/>
            <w:b w:val="0"/>
            <w:bCs/>
            <w:sz w:val="22"/>
            <w:szCs w:val="20"/>
          </w:rPr>
          <w:t>https://www.avfallsverige.se/fakta-statistik/avfallsbehandling/materialatervinning/</w:t>
        </w:r>
      </w:hyperlink>
      <w:r w:rsidR="00F618C0" w:rsidRPr="00F645F8">
        <w:rPr>
          <w:rFonts w:cs="Arial"/>
          <w:b w:val="0"/>
          <w:bCs/>
          <w:color w:val="333333"/>
          <w:sz w:val="22"/>
          <w:szCs w:val="20"/>
        </w:rPr>
        <w:t xml:space="preserve"> </w:t>
      </w:r>
    </w:p>
    <w:p w14:paraId="2974BE7A" w14:textId="5EB82325" w:rsidR="001C3379" w:rsidRPr="00BF75E1" w:rsidRDefault="00E85FA7" w:rsidP="00BF75E1">
      <w:pPr>
        <w:spacing w:before="120" w:after="120" w:line="360" w:lineRule="auto"/>
        <w:rPr>
          <w:rStyle w:val="Hyperlnk"/>
          <w:rFonts w:ascii="Arial" w:hAnsi="Arial" w:cs="Arial"/>
          <w:color w:val="333333"/>
          <w:u w:val="none"/>
        </w:rPr>
      </w:pPr>
      <w:hyperlink r:id="rId14" w:history="1">
        <w:r w:rsidR="002F4C0C" w:rsidRPr="002F4C0C">
          <w:rPr>
            <w:rStyle w:val="Hyperlnk"/>
            <w:rFonts w:ascii="Arial" w:hAnsi="Arial" w:cs="Arial"/>
          </w:rPr>
          <w:t>https://hsr.se/kallsortering-pa-offentlig-plats</w:t>
        </w:r>
      </w:hyperlink>
      <w:r w:rsidR="002F4C0C" w:rsidRPr="002F4C0C">
        <w:rPr>
          <w:rFonts w:ascii="Arial" w:hAnsi="Arial" w:cs="Arial"/>
          <w:color w:val="333333"/>
        </w:rPr>
        <w:t xml:space="preserve"> </w:t>
      </w:r>
      <w:r w:rsidR="00F645F8">
        <w:rPr>
          <w:rFonts w:ascii="Arial" w:hAnsi="Arial" w:cs="Arial"/>
          <w:color w:val="333333"/>
        </w:rPr>
        <w:br/>
      </w:r>
      <w:r w:rsidR="00F645F8">
        <w:rPr>
          <w:rFonts w:ascii="Arial" w:hAnsi="Arial" w:cs="Arial"/>
          <w:color w:val="333333"/>
        </w:rPr>
        <w:br/>
      </w:r>
      <w:r w:rsidR="001E4B1E" w:rsidRPr="001E4B1E">
        <w:rPr>
          <w:rFonts w:ascii="Arial" w:hAnsi="Arial" w:cs="Arial"/>
          <w:b/>
          <w:bCs/>
          <w:color w:val="333333"/>
        </w:rPr>
        <w:t>Producentansvar</w:t>
      </w:r>
      <w:r w:rsidR="00354F43">
        <w:rPr>
          <w:rFonts w:ascii="Arial" w:hAnsi="Arial" w:cs="Arial"/>
          <w:b/>
          <w:bCs/>
          <w:color w:val="333333"/>
        </w:rPr>
        <w:t xml:space="preserve">: </w:t>
      </w:r>
      <w:r w:rsidR="001E4B1E">
        <w:rPr>
          <w:rFonts w:ascii="Arial" w:hAnsi="Arial" w:cs="Arial"/>
          <w:b/>
          <w:bCs/>
          <w:color w:val="333333"/>
        </w:rPr>
        <w:br/>
      </w:r>
      <w:hyperlink r:id="rId15" w:history="1">
        <w:r w:rsidR="001E4B1E" w:rsidRPr="002D76C8">
          <w:rPr>
            <w:rStyle w:val="Hyperlnk"/>
            <w:rFonts w:ascii="Arial" w:hAnsi="Arial" w:cs="Arial"/>
          </w:rPr>
          <w:t>https://www.naturvardsverket.se/amnesomraden/avfall/pagaende-arbeten/producentansvar-for-att-forebygga-avfall/</w:t>
        </w:r>
      </w:hyperlink>
      <w:r w:rsidR="001E4B1E">
        <w:rPr>
          <w:rFonts w:ascii="Arial" w:hAnsi="Arial" w:cs="Arial"/>
          <w:color w:val="333333"/>
        </w:rPr>
        <w:t xml:space="preserve"> </w:t>
      </w:r>
      <w:r w:rsidR="00F645F8">
        <w:rPr>
          <w:rFonts w:ascii="Arial" w:hAnsi="Arial" w:cs="Arial"/>
          <w:color w:val="333333"/>
        </w:rPr>
        <w:br/>
      </w:r>
      <w:r w:rsidR="00F645F8">
        <w:rPr>
          <w:rFonts w:ascii="Arial" w:hAnsi="Arial" w:cs="Arial"/>
          <w:color w:val="333333"/>
        </w:rPr>
        <w:br/>
      </w:r>
      <w:r w:rsidR="00354F43">
        <w:rPr>
          <w:rFonts w:ascii="Arial" w:hAnsi="Arial" w:cs="Arial"/>
          <w:b/>
          <w:bCs/>
          <w:color w:val="333333"/>
        </w:rPr>
        <w:t xml:space="preserve">Farligt </w:t>
      </w:r>
      <w:r w:rsidR="00260F89" w:rsidRPr="00260F89">
        <w:rPr>
          <w:rFonts w:ascii="Arial" w:hAnsi="Arial" w:cs="Arial"/>
          <w:b/>
          <w:bCs/>
          <w:color w:val="333333"/>
        </w:rPr>
        <w:t xml:space="preserve">avfall: </w:t>
      </w:r>
      <w:r w:rsidR="001E4B1E">
        <w:rPr>
          <w:rFonts w:ascii="Arial" w:hAnsi="Arial" w:cs="Arial"/>
          <w:b/>
          <w:bCs/>
          <w:color w:val="333333"/>
        </w:rPr>
        <w:br/>
      </w:r>
      <w:hyperlink r:id="rId16" w:history="1">
        <w:r w:rsidR="001E4B1E" w:rsidRPr="002D76C8">
          <w:rPr>
            <w:rStyle w:val="Hyperlnk"/>
            <w:rFonts w:ascii="Arial" w:hAnsi="Arial" w:cs="Arial"/>
          </w:rPr>
          <w:t>https://www.sopor.nu/sortera-och-aatervinn/farligt-avfall/</w:t>
        </w:r>
      </w:hyperlink>
      <w:r w:rsidR="00260F89">
        <w:rPr>
          <w:rFonts w:ascii="Arial" w:hAnsi="Arial" w:cs="Arial"/>
          <w:color w:val="333333"/>
        </w:rPr>
        <w:t xml:space="preserve"> </w:t>
      </w:r>
      <w:r w:rsidR="00F645F8">
        <w:rPr>
          <w:rFonts w:ascii="Arial" w:hAnsi="Arial" w:cs="Arial"/>
          <w:color w:val="333333"/>
        </w:rPr>
        <w:br/>
      </w:r>
      <w:r w:rsidR="00F645F8">
        <w:rPr>
          <w:rFonts w:ascii="Arial" w:hAnsi="Arial" w:cs="Arial"/>
          <w:color w:val="333333"/>
        </w:rPr>
        <w:br/>
      </w:r>
      <w:r w:rsidR="00486CB8">
        <w:rPr>
          <w:rFonts w:ascii="Arial" w:hAnsi="Arial" w:cs="Arial"/>
          <w:b/>
          <w:bCs/>
          <w:color w:val="333333"/>
        </w:rPr>
        <w:t>G</w:t>
      </w:r>
      <w:r w:rsidR="0071552D" w:rsidRPr="0071552D">
        <w:rPr>
          <w:rFonts w:ascii="Arial" w:hAnsi="Arial" w:cs="Arial"/>
          <w:b/>
          <w:bCs/>
          <w:color w:val="333333"/>
        </w:rPr>
        <w:t xml:space="preserve">lasåtervinning: </w:t>
      </w:r>
      <w:r w:rsidR="001E4B1E">
        <w:rPr>
          <w:rFonts w:ascii="Arial" w:hAnsi="Arial" w:cs="Arial"/>
          <w:b/>
          <w:bCs/>
          <w:color w:val="333333"/>
        </w:rPr>
        <w:br/>
      </w:r>
      <w:hyperlink r:id="rId17" w:history="1">
        <w:r w:rsidR="001E4B1E" w:rsidRPr="002D76C8">
          <w:rPr>
            <w:rStyle w:val="Hyperlnk"/>
            <w:rFonts w:ascii="Arial" w:hAnsi="Arial" w:cs="Arial"/>
          </w:rPr>
          <w:t>www.glasatervinning.se</w:t>
        </w:r>
      </w:hyperlink>
      <w:r w:rsidR="00F645F8">
        <w:rPr>
          <w:rFonts w:ascii="Arial" w:hAnsi="Arial" w:cs="Arial"/>
          <w:color w:val="333333"/>
        </w:rPr>
        <w:br/>
      </w:r>
      <w:r w:rsidR="00F645F8">
        <w:rPr>
          <w:rFonts w:ascii="Arial" w:hAnsi="Arial" w:cs="Arial"/>
          <w:color w:val="333333"/>
        </w:rPr>
        <w:br/>
      </w:r>
      <w:r w:rsidR="00486CB8">
        <w:rPr>
          <w:rFonts w:ascii="Arial" w:hAnsi="Arial" w:cs="Arial"/>
          <w:b/>
          <w:bCs/>
          <w:color w:val="333333"/>
        </w:rPr>
        <w:t>B</w:t>
      </w:r>
      <w:r w:rsidR="0071552D" w:rsidRPr="0071552D">
        <w:rPr>
          <w:rFonts w:ascii="Arial" w:hAnsi="Arial" w:cs="Arial"/>
          <w:b/>
          <w:bCs/>
          <w:color w:val="333333"/>
        </w:rPr>
        <w:t xml:space="preserve">atteriåtervinning: </w:t>
      </w:r>
      <w:r w:rsidR="001E4B1E">
        <w:rPr>
          <w:rFonts w:ascii="Arial" w:hAnsi="Arial" w:cs="Arial"/>
          <w:b/>
          <w:bCs/>
          <w:color w:val="333333"/>
        </w:rPr>
        <w:br/>
      </w:r>
      <w:hyperlink r:id="rId18" w:history="1">
        <w:r w:rsidR="00354F43" w:rsidRPr="002D76C8">
          <w:rPr>
            <w:rStyle w:val="Hyperlnk"/>
            <w:rFonts w:ascii="Arial" w:hAnsi="Arial" w:cs="Arial"/>
          </w:rPr>
          <w:t>www.batteriatervinningen.se</w:t>
        </w:r>
      </w:hyperlink>
      <w:r w:rsidR="00BF75E1">
        <w:rPr>
          <w:rStyle w:val="Hyperlnk"/>
          <w:rFonts w:ascii="Arial" w:hAnsi="Arial" w:cs="Arial"/>
        </w:rPr>
        <w:br/>
      </w:r>
      <w:r w:rsidR="00BF75E1">
        <w:rPr>
          <w:rStyle w:val="Hyperlnk"/>
          <w:rFonts w:ascii="Arial" w:hAnsi="Arial" w:cs="Arial"/>
        </w:rPr>
        <w:br/>
      </w:r>
      <w:r w:rsidR="001C3379" w:rsidRPr="00BF75E1">
        <w:rPr>
          <w:rFonts w:ascii="Arial" w:hAnsi="Arial" w:cs="Arial"/>
          <w:b/>
          <w:bCs/>
        </w:rPr>
        <w:t xml:space="preserve">Avfallshierarkin, där materialåtervinning är ett av stegen: </w:t>
      </w:r>
    </w:p>
    <w:p w14:paraId="7EBC09F6" w14:textId="79DEC349" w:rsidR="001C3379" w:rsidRDefault="00E85FA7" w:rsidP="001C3379">
      <w:pPr>
        <w:pStyle w:val="Rubrikliten"/>
        <w:spacing w:line="360" w:lineRule="auto"/>
        <w:rPr>
          <w:rStyle w:val="Hyperlnk"/>
          <w:b w:val="0"/>
          <w:bCs w:val="0"/>
        </w:rPr>
      </w:pPr>
      <w:hyperlink r:id="rId19" w:history="1">
        <w:r w:rsidR="002224C9" w:rsidRPr="00436535">
          <w:rPr>
            <w:rStyle w:val="Hyperlnk"/>
            <w:b w:val="0"/>
            <w:bCs w:val="0"/>
          </w:rPr>
          <w:t>https://www.naturvardsverket.se/amnesomraden/avfall/pagaende-arbeten/avfallshierarkin-visar-stegen-vi-behover-ta/</w:t>
        </w:r>
      </w:hyperlink>
      <w:r w:rsidR="001C3379">
        <w:rPr>
          <w:rStyle w:val="Hyperlnk"/>
          <w:b w:val="0"/>
          <w:bCs w:val="0"/>
        </w:rPr>
        <w:t xml:space="preserve"> </w:t>
      </w:r>
    </w:p>
    <w:p w14:paraId="42086DFD" w14:textId="306F86BD" w:rsidR="00F645F8" w:rsidRPr="00A8520B" w:rsidRDefault="00E85FA7" w:rsidP="00A8520B">
      <w:pPr>
        <w:pStyle w:val="Rubrikliten"/>
        <w:spacing w:line="360" w:lineRule="auto"/>
        <w:rPr>
          <w:b w:val="0"/>
          <w:bCs w:val="0"/>
          <w:color w:val="0563C1" w:themeColor="hyperlink"/>
          <w:u w:val="single"/>
        </w:rPr>
      </w:pPr>
      <w:hyperlink r:id="rId20" w:history="1">
        <w:r w:rsidR="00D665C4" w:rsidRPr="002D76C8">
          <w:rPr>
            <w:rStyle w:val="Hyperlnk"/>
            <w:b w:val="0"/>
            <w:bCs w:val="0"/>
          </w:rPr>
          <w:t>https://www.naturskyddsforeningen.se/faktablad/avfallstrappan/</w:t>
        </w:r>
      </w:hyperlink>
      <w:r w:rsidR="00F645F8">
        <w:rPr>
          <w:rStyle w:val="Hyperlnk"/>
          <w:b w:val="0"/>
          <w:bCs w:val="0"/>
        </w:rPr>
        <w:br/>
      </w:r>
      <w:r w:rsidR="00F645F8">
        <w:rPr>
          <w:color w:val="333333"/>
        </w:rPr>
        <w:br/>
      </w:r>
      <w:r w:rsidR="00D665C4" w:rsidRPr="00763B5C">
        <w:rPr>
          <w:color w:val="333333"/>
        </w:rPr>
        <w:t>Matavfall:</w:t>
      </w:r>
      <w:r w:rsidR="00D665C4">
        <w:rPr>
          <w:color w:val="333333"/>
        </w:rPr>
        <w:t xml:space="preserve"> </w:t>
      </w:r>
      <w:r w:rsidR="00A8520B">
        <w:rPr>
          <w:color w:val="333333"/>
        </w:rPr>
        <w:br/>
      </w:r>
      <w:hyperlink r:id="rId21" w:history="1">
        <w:r w:rsidR="00A8520B" w:rsidRPr="00A8520B">
          <w:rPr>
            <w:rStyle w:val="Hyperlnk"/>
            <w:b w:val="0"/>
            <w:bCs w:val="0"/>
          </w:rPr>
          <w:t>https://www.avfallsverige.se/fakta-statistik/insamling/matavfall/</w:t>
        </w:r>
      </w:hyperlink>
      <w:r w:rsidR="00763B5C" w:rsidRPr="00F645F8">
        <w:rPr>
          <w:color w:val="333333"/>
        </w:rPr>
        <w:t xml:space="preserve"> </w:t>
      </w:r>
      <w:r w:rsidR="00F645F8">
        <w:rPr>
          <w:color w:val="333333"/>
        </w:rPr>
        <w:br/>
      </w:r>
      <w:r w:rsidR="00F645F8">
        <w:rPr>
          <w:color w:val="333333"/>
        </w:rPr>
        <w:br/>
      </w:r>
      <w:r w:rsidR="00763B5C">
        <w:rPr>
          <w:color w:val="333333"/>
        </w:rPr>
        <w:t xml:space="preserve">Tips på mer utbildningsmaterial: </w:t>
      </w:r>
      <w:r w:rsidR="008C3B9F" w:rsidRPr="008C3B9F">
        <w:rPr>
          <w:color w:val="333333"/>
        </w:rPr>
        <w:br/>
      </w:r>
      <w:hyperlink r:id="rId22" w:history="1">
        <w:r w:rsidR="008C3B9F" w:rsidRPr="00A8520B">
          <w:rPr>
            <w:rStyle w:val="Hyperlnk"/>
            <w:b w:val="0"/>
            <w:bCs w:val="0"/>
          </w:rPr>
          <w:t>https://www.naturskyddsforeningen.se/skola/</w:t>
        </w:r>
      </w:hyperlink>
      <w:r w:rsidR="008C3B9F" w:rsidRPr="008C3B9F">
        <w:rPr>
          <w:color w:val="333333"/>
        </w:rPr>
        <w:t xml:space="preserve"> </w:t>
      </w:r>
    </w:p>
    <w:p w14:paraId="47DBEDD2" w14:textId="1FBA1D72" w:rsidR="00EC05DD" w:rsidRDefault="00E85FA7" w:rsidP="00537ECE">
      <w:pPr>
        <w:spacing w:before="120" w:after="120" w:line="360" w:lineRule="auto"/>
        <w:rPr>
          <w:rFonts w:ascii="Arial" w:hAnsi="Arial" w:cs="Arial"/>
          <w:color w:val="333333"/>
        </w:rPr>
      </w:pPr>
      <w:hyperlink r:id="rId23" w:history="1">
        <w:r w:rsidR="00763B5C" w:rsidRPr="002D76C8">
          <w:rPr>
            <w:rStyle w:val="Hyperlnk"/>
            <w:rFonts w:ascii="Arial" w:hAnsi="Arial" w:cs="Arial"/>
          </w:rPr>
          <w:t>https://sopskolan.se/</w:t>
        </w:r>
      </w:hyperlink>
      <w:r w:rsidR="00763B5C">
        <w:rPr>
          <w:rFonts w:ascii="Arial" w:hAnsi="Arial" w:cs="Arial"/>
          <w:color w:val="333333"/>
        </w:rPr>
        <w:t xml:space="preserve"> </w:t>
      </w:r>
    </w:p>
    <w:p w14:paraId="3C6025F4" w14:textId="77777777" w:rsidR="00763B5C" w:rsidRPr="008C3B9F" w:rsidRDefault="00763B5C" w:rsidP="00537ECE">
      <w:pPr>
        <w:spacing w:before="120" w:after="120" w:line="360" w:lineRule="auto"/>
        <w:rPr>
          <w:rFonts w:ascii="Arial" w:hAnsi="Arial" w:cs="Arial"/>
          <w:color w:val="333333"/>
        </w:rPr>
      </w:pPr>
    </w:p>
    <w:p w14:paraId="10F9D729" w14:textId="184969D4" w:rsidR="000D2F85" w:rsidRPr="00537ECE" w:rsidRDefault="000D2F85" w:rsidP="00537ECE">
      <w:pPr>
        <w:spacing w:before="120" w:after="120" w:line="360" w:lineRule="auto"/>
        <w:rPr>
          <w:rFonts w:ascii="Arial" w:hAnsi="Arial" w:cs="Arial"/>
          <w:color w:val="333333"/>
        </w:rPr>
      </w:pPr>
    </w:p>
    <w:sectPr w:rsidR="000D2F85" w:rsidRPr="00537ECE" w:rsidSect="00B8019D">
      <w:headerReference w:type="default" r:id="rId24"/>
      <w:footerReference w:type="default" r:id="rId25"/>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E6491" w14:textId="77777777" w:rsidR="00316BE2" w:rsidRDefault="00316BE2" w:rsidP="00B8019D">
      <w:pPr>
        <w:spacing w:after="0" w:line="240" w:lineRule="auto"/>
      </w:pPr>
      <w:r>
        <w:separator/>
      </w:r>
    </w:p>
  </w:endnote>
  <w:endnote w:type="continuationSeparator" w:id="0">
    <w:p w14:paraId="1C43D42D" w14:textId="77777777" w:rsidR="00316BE2" w:rsidRDefault="00316BE2" w:rsidP="00B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846861"/>
      <w:docPartObj>
        <w:docPartGallery w:val="Page Numbers (Bottom of Page)"/>
        <w:docPartUnique/>
      </w:docPartObj>
    </w:sdtPr>
    <w:sdtEndPr/>
    <w:sdtContent>
      <w:p w14:paraId="7466B611" w14:textId="3E78806C" w:rsidR="00B8019D" w:rsidRDefault="00B8019D">
        <w:pPr>
          <w:pStyle w:val="Sidfot"/>
          <w:jc w:val="right"/>
        </w:pPr>
        <w:r>
          <w:fldChar w:fldCharType="begin"/>
        </w:r>
        <w:r>
          <w:instrText>PAGE   \* MERGEFORMAT</w:instrText>
        </w:r>
        <w:r>
          <w:fldChar w:fldCharType="separate"/>
        </w:r>
        <w:r>
          <w:t>2</w:t>
        </w:r>
        <w:r>
          <w:fldChar w:fldCharType="end"/>
        </w:r>
      </w:p>
    </w:sdtContent>
  </w:sdt>
  <w:p w14:paraId="44A69B90" w14:textId="77777777" w:rsidR="00B8019D" w:rsidRDefault="00B8019D">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5CCD3" w14:textId="77777777" w:rsidR="00316BE2" w:rsidRDefault="00316BE2" w:rsidP="00B8019D">
      <w:pPr>
        <w:spacing w:after="0" w:line="240" w:lineRule="auto"/>
      </w:pPr>
      <w:r>
        <w:separator/>
      </w:r>
    </w:p>
  </w:footnote>
  <w:footnote w:type="continuationSeparator" w:id="0">
    <w:p w14:paraId="1E303D49" w14:textId="77777777" w:rsidR="00316BE2" w:rsidRDefault="00316BE2" w:rsidP="00B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CDE6" w14:textId="3FF7DA63" w:rsidR="00D81EB1" w:rsidRDefault="00D81EB1">
    <w:pPr>
      <w:pStyle w:val="Sidhuvud"/>
    </w:pPr>
    <w:r>
      <w:ptab w:relativeTo="margin" w:alignment="center" w:leader="none"/>
    </w:r>
    <w:r>
      <w:ptab w:relativeTo="margin" w:alignment="right" w:leader="none"/>
    </w:r>
    <w:r>
      <w:rPr>
        <w:noProof/>
      </w:rPr>
      <w:drawing>
        <wp:inline distT="0" distB="0" distL="0" distR="0" wp14:anchorId="775DE740" wp14:editId="7357F9A6">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C71B7"/>
    <w:multiLevelType w:val="hybridMultilevel"/>
    <w:tmpl w:val="6DF02D1E"/>
    <w:lvl w:ilvl="0" w:tplc="250243FC">
      <w:start w:val="1"/>
      <w:numFmt w:val="decimal"/>
      <w:lvlText w:val="%1."/>
      <w:lvlJc w:val="left"/>
      <w:pPr>
        <w:ind w:left="720" w:hanging="360"/>
      </w:pPr>
    </w:lvl>
    <w:lvl w:ilvl="1" w:tplc="940AAA70">
      <w:start w:val="1"/>
      <w:numFmt w:val="lowerLetter"/>
      <w:lvlText w:val="%2."/>
      <w:lvlJc w:val="left"/>
      <w:pPr>
        <w:ind w:left="1440" w:hanging="360"/>
      </w:pPr>
    </w:lvl>
    <w:lvl w:ilvl="2" w:tplc="0A2EC506">
      <w:start w:val="1"/>
      <w:numFmt w:val="lowerRoman"/>
      <w:lvlText w:val="%3."/>
      <w:lvlJc w:val="right"/>
      <w:pPr>
        <w:ind w:left="2160" w:hanging="180"/>
      </w:pPr>
    </w:lvl>
    <w:lvl w:ilvl="3" w:tplc="FE1056DE">
      <w:start w:val="1"/>
      <w:numFmt w:val="decimal"/>
      <w:lvlText w:val="%4."/>
      <w:lvlJc w:val="left"/>
      <w:pPr>
        <w:ind w:left="2880" w:hanging="360"/>
      </w:pPr>
    </w:lvl>
    <w:lvl w:ilvl="4" w:tplc="E41ED4C4">
      <w:start w:val="1"/>
      <w:numFmt w:val="lowerLetter"/>
      <w:lvlText w:val="%5."/>
      <w:lvlJc w:val="left"/>
      <w:pPr>
        <w:ind w:left="3600" w:hanging="360"/>
      </w:pPr>
    </w:lvl>
    <w:lvl w:ilvl="5" w:tplc="DEFE36A6">
      <w:start w:val="1"/>
      <w:numFmt w:val="lowerRoman"/>
      <w:lvlText w:val="%6."/>
      <w:lvlJc w:val="right"/>
      <w:pPr>
        <w:ind w:left="4320" w:hanging="180"/>
      </w:pPr>
    </w:lvl>
    <w:lvl w:ilvl="6" w:tplc="DFA69DFA">
      <w:start w:val="1"/>
      <w:numFmt w:val="decimal"/>
      <w:lvlText w:val="%7."/>
      <w:lvlJc w:val="left"/>
      <w:pPr>
        <w:ind w:left="5040" w:hanging="360"/>
      </w:pPr>
    </w:lvl>
    <w:lvl w:ilvl="7" w:tplc="158C0592">
      <w:start w:val="1"/>
      <w:numFmt w:val="lowerLetter"/>
      <w:lvlText w:val="%8."/>
      <w:lvlJc w:val="left"/>
      <w:pPr>
        <w:ind w:left="5760" w:hanging="360"/>
      </w:pPr>
    </w:lvl>
    <w:lvl w:ilvl="8" w:tplc="2326C422">
      <w:start w:val="1"/>
      <w:numFmt w:val="lowerRoman"/>
      <w:lvlText w:val="%9."/>
      <w:lvlJc w:val="right"/>
      <w:pPr>
        <w:ind w:left="6480" w:hanging="180"/>
      </w:pPr>
    </w:lvl>
  </w:abstractNum>
  <w:abstractNum w:abstractNumId="1" w15:restartNumberingAfterBreak="0">
    <w:nsid w:val="306975A0"/>
    <w:multiLevelType w:val="hybridMultilevel"/>
    <w:tmpl w:val="90BAA300"/>
    <w:lvl w:ilvl="0" w:tplc="2878CF4A">
      <w:start w:val="1"/>
      <w:numFmt w:val="decimal"/>
      <w:lvlText w:val="%1."/>
      <w:lvlJc w:val="left"/>
      <w:pPr>
        <w:ind w:left="720" w:hanging="360"/>
      </w:pPr>
      <w:rPr>
        <w:rFonts w:asciiTheme="minorHAnsi" w:hAnsiTheme="minorHAnsi" w:hint="default"/>
        <w:b/>
        <w:i w:val="0"/>
        <w:u w:color="2F5496"/>
      </w:rPr>
    </w:lvl>
    <w:lvl w:ilvl="1" w:tplc="2772A7C6">
      <w:start w:val="1"/>
      <w:numFmt w:val="lowerLetter"/>
      <w:lvlText w:val="%2."/>
      <w:lvlJc w:val="left"/>
      <w:pPr>
        <w:ind w:left="1440" w:hanging="360"/>
      </w:pPr>
    </w:lvl>
    <w:lvl w:ilvl="2" w:tplc="097E994A">
      <w:start w:val="1"/>
      <w:numFmt w:val="lowerRoman"/>
      <w:lvlText w:val="%3."/>
      <w:lvlJc w:val="right"/>
      <w:pPr>
        <w:ind w:left="2160" w:hanging="180"/>
      </w:pPr>
    </w:lvl>
    <w:lvl w:ilvl="3" w:tplc="28BE85B4">
      <w:start w:val="1"/>
      <w:numFmt w:val="decimal"/>
      <w:lvlText w:val="%4."/>
      <w:lvlJc w:val="left"/>
      <w:pPr>
        <w:ind w:left="2880" w:hanging="360"/>
      </w:pPr>
    </w:lvl>
    <w:lvl w:ilvl="4" w:tplc="BA748066">
      <w:start w:val="1"/>
      <w:numFmt w:val="lowerLetter"/>
      <w:lvlText w:val="%5."/>
      <w:lvlJc w:val="left"/>
      <w:pPr>
        <w:ind w:left="3600" w:hanging="360"/>
      </w:pPr>
    </w:lvl>
    <w:lvl w:ilvl="5" w:tplc="26B20302">
      <w:start w:val="1"/>
      <w:numFmt w:val="lowerRoman"/>
      <w:lvlText w:val="%6."/>
      <w:lvlJc w:val="right"/>
      <w:pPr>
        <w:ind w:left="4320" w:hanging="180"/>
      </w:pPr>
    </w:lvl>
    <w:lvl w:ilvl="6" w:tplc="AD0ADBAC">
      <w:start w:val="1"/>
      <w:numFmt w:val="decimal"/>
      <w:lvlText w:val="%7."/>
      <w:lvlJc w:val="left"/>
      <w:pPr>
        <w:ind w:left="5040" w:hanging="360"/>
      </w:pPr>
    </w:lvl>
    <w:lvl w:ilvl="7" w:tplc="E48A12BC">
      <w:start w:val="1"/>
      <w:numFmt w:val="lowerLetter"/>
      <w:lvlText w:val="%8."/>
      <w:lvlJc w:val="left"/>
      <w:pPr>
        <w:ind w:left="5760" w:hanging="360"/>
      </w:pPr>
    </w:lvl>
    <w:lvl w:ilvl="8" w:tplc="14488092">
      <w:start w:val="1"/>
      <w:numFmt w:val="lowerRoman"/>
      <w:lvlText w:val="%9."/>
      <w:lvlJc w:val="right"/>
      <w:pPr>
        <w:ind w:left="6480" w:hanging="180"/>
      </w:pPr>
    </w:lvl>
  </w:abstractNum>
  <w:abstractNum w:abstractNumId="2" w15:restartNumberingAfterBreak="0">
    <w:nsid w:val="605262A4"/>
    <w:multiLevelType w:val="hybridMultilevel"/>
    <w:tmpl w:val="E85A4A38"/>
    <w:lvl w:ilvl="0" w:tplc="2878CF4A">
      <w:start w:val="1"/>
      <w:numFmt w:val="decimal"/>
      <w:lvlText w:val="%1."/>
      <w:lvlJc w:val="left"/>
      <w:pPr>
        <w:ind w:left="720" w:hanging="360"/>
      </w:pPr>
      <w:rPr>
        <w:rFonts w:asciiTheme="minorHAnsi" w:hAnsiTheme="minorHAnsi" w:hint="default"/>
        <w:b/>
        <w:i w:val="0"/>
        <w:u w:color="2F5496"/>
      </w:rPr>
    </w:lvl>
    <w:lvl w:ilvl="1" w:tplc="940AAA70">
      <w:start w:val="1"/>
      <w:numFmt w:val="lowerLetter"/>
      <w:lvlText w:val="%2."/>
      <w:lvlJc w:val="left"/>
      <w:pPr>
        <w:ind w:left="1440" w:hanging="360"/>
      </w:pPr>
    </w:lvl>
    <w:lvl w:ilvl="2" w:tplc="0A2EC506">
      <w:start w:val="1"/>
      <w:numFmt w:val="lowerRoman"/>
      <w:lvlText w:val="%3."/>
      <w:lvlJc w:val="right"/>
      <w:pPr>
        <w:ind w:left="2160" w:hanging="180"/>
      </w:pPr>
    </w:lvl>
    <w:lvl w:ilvl="3" w:tplc="FE1056DE">
      <w:start w:val="1"/>
      <w:numFmt w:val="decimal"/>
      <w:lvlText w:val="%4."/>
      <w:lvlJc w:val="left"/>
      <w:pPr>
        <w:ind w:left="2880" w:hanging="360"/>
      </w:pPr>
    </w:lvl>
    <w:lvl w:ilvl="4" w:tplc="E41ED4C4">
      <w:start w:val="1"/>
      <w:numFmt w:val="lowerLetter"/>
      <w:lvlText w:val="%5."/>
      <w:lvlJc w:val="left"/>
      <w:pPr>
        <w:ind w:left="3600" w:hanging="360"/>
      </w:pPr>
    </w:lvl>
    <w:lvl w:ilvl="5" w:tplc="DEFE36A6">
      <w:start w:val="1"/>
      <w:numFmt w:val="lowerRoman"/>
      <w:lvlText w:val="%6."/>
      <w:lvlJc w:val="right"/>
      <w:pPr>
        <w:ind w:left="4320" w:hanging="180"/>
      </w:pPr>
    </w:lvl>
    <w:lvl w:ilvl="6" w:tplc="DFA69DFA">
      <w:start w:val="1"/>
      <w:numFmt w:val="decimal"/>
      <w:lvlText w:val="%7."/>
      <w:lvlJc w:val="left"/>
      <w:pPr>
        <w:ind w:left="5040" w:hanging="360"/>
      </w:pPr>
    </w:lvl>
    <w:lvl w:ilvl="7" w:tplc="158C0592">
      <w:start w:val="1"/>
      <w:numFmt w:val="lowerLetter"/>
      <w:lvlText w:val="%8."/>
      <w:lvlJc w:val="left"/>
      <w:pPr>
        <w:ind w:left="5760" w:hanging="360"/>
      </w:pPr>
    </w:lvl>
    <w:lvl w:ilvl="8" w:tplc="2326C422">
      <w:start w:val="1"/>
      <w:numFmt w:val="lowerRoman"/>
      <w:lvlText w:val="%9."/>
      <w:lvlJc w:val="right"/>
      <w:pPr>
        <w:ind w:left="6480" w:hanging="180"/>
      </w:pPr>
    </w:lvl>
  </w:abstractNum>
  <w:abstractNum w:abstractNumId="3" w15:restartNumberingAfterBreak="0">
    <w:nsid w:val="60AA1F31"/>
    <w:multiLevelType w:val="hybridMultilevel"/>
    <w:tmpl w:val="EC7CD9F4"/>
    <w:lvl w:ilvl="0" w:tplc="1332B8D4">
      <w:start w:val="1"/>
      <w:numFmt w:val="bullet"/>
      <w:lvlText w:val=""/>
      <w:lvlJc w:val="left"/>
      <w:pPr>
        <w:ind w:left="720" w:hanging="360"/>
      </w:pPr>
      <w:rPr>
        <w:rFonts w:ascii="Symbol" w:hAnsi="Symbol" w:hint="default"/>
        <w:color w:val="447896"/>
      </w:rPr>
    </w:lvl>
    <w:lvl w:ilvl="1" w:tplc="BAEEE632">
      <w:start w:val="1"/>
      <w:numFmt w:val="bullet"/>
      <w:lvlText w:val="o"/>
      <w:lvlJc w:val="left"/>
      <w:pPr>
        <w:ind w:left="1440" w:hanging="360"/>
      </w:pPr>
      <w:rPr>
        <w:rFonts w:ascii="Courier New" w:hAnsi="Courier New" w:hint="default"/>
      </w:rPr>
    </w:lvl>
    <w:lvl w:ilvl="2" w:tplc="CF94E1D4">
      <w:start w:val="1"/>
      <w:numFmt w:val="bullet"/>
      <w:lvlText w:val=""/>
      <w:lvlJc w:val="left"/>
      <w:pPr>
        <w:ind w:left="2160" w:hanging="360"/>
      </w:pPr>
      <w:rPr>
        <w:rFonts w:ascii="Wingdings" w:hAnsi="Wingdings" w:hint="default"/>
      </w:rPr>
    </w:lvl>
    <w:lvl w:ilvl="3" w:tplc="3E469346">
      <w:start w:val="1"/>
      <w:numFmt w:val="bullet"/>
      <w:lvlText w:val=""/>
      <w:lvlJc w:val="left"/>
      <w:pPr>
        <w:ind w:left="2880" w:hanging="360"/>
      </w:pPr>
      <w:rPr>
        <w:rFonts w:ascii="Symbol" w:hAnsi="Symbol" w:hint="default"/>
      </w:rPr>
    </w:lvl>
    <w:lvl w:ilvl="4" w:tplc="61BA7942">
      <w:start w:val="1"/>
      <w:numFmt w:val="bullet"/>
      <w:lvlText w:val="o"/>
      <w:lvlJc w:val="left"/>
      <w:pPr>
        <w:ind w:left="3600" w:hanging="360"/>
      </w:pPr>
      <w:rPr>
        <w:rFonts w:ascii="Courier New" w:hAnsi="Courier New" w:hint="default"/>
      </w:rPr>
    </w:lvl>
    <w:lvl w:ilvl="5" w:tplc="7884F9C8">
      <w:start w:val="1"/>
      <w:numFmt w:val="bullet"/>
      <w:lvlText w:val=""/>
      <w:lvlJc w:val="left"/>
      <w:pPr>
        <w:ind w:left="4320" w:hanging="360"/>
      </w:pPr>
      <w:rPr>
        <w:rFonts w:ascii="Wingdings" w:hAnsi="Wingdings" w:hint="default"/>
      </w:rPr>
    </w:lvl>
    <w:lvl w:ilvl="6" w:tplc="27100680">
      <w:start w:val="1"/>
      <w:numFmt w:val="bullet"/>
      <w:lvlText w:val=""/>
      <w:lvlJc w:val="left"/>
      <w:pPr>
        <w:ind w:left="5040" w:hanging="360"/>
      </w:pPr>
      <w:rPr>
        <w:rFonts w:ascii="Symbol" w:hAnsi="Symbol" w:hint="default"/>
      </w:rPr>
    </w:lvl>
    <w:lvl w:ilvl="7" w:tplc="B952F750">
      <w:start w:val="1"/>
      <w:numFmt w:val="bullet"/>
      <w:lvlText w:val="o"/>
      <w:lvlJc w:val="left"/>
      <w:pPr>
        <w:ind w:left="5760" w:hanging="360"/>
      </w:pPr>
      <w:rPr>
        <w:rFonts w:ascii="Courier New" w:hAnsi="Courier New" w:hint="default"/>
      </w:rPr>
    </w:lvl>
    <w:lvl w:ilvl="8" w:tplc="71682C5C">
      <w:start w:val="1"/>
      <w:numFmt w:val="bullet"/>
      <w:lvlText w:val=""/>
      <w:lvlJc w:val="left"/>
      <w:pPr>
        <w:ind w:left="6480" w:hanging="360"/>
      </w:pPr>
      <w:rPr>
        <w:rFonts w:ascii="Wingdings" w:hAnsi="Wingdings" w:hint="default"/>
      </w:rPr>
    </w:lvl>
  </w:abstractNum>
  <w:abstractNum w:abstractNumId="4" w15:restartNumberingAfterBreak="0">
    <w:nsid w:val="7DEF0D98"/>
    <w:multiLevelType w:val="hybridMultilevel"/>
    <w:tmpl w:val="82B278AA"/>
    <w:lvl w:ilvl="0" w:tplc="84B48252">
      <w:start w:val="1"/>
      <w:numFmt w:val="decimal"/>
      <w:lvlText w:val="%1."/>
      <w:lvlJc w:val="left"/>
      <w:pPr>
        <w:ind w:left="720" w:hanging="360"/>
      </w:pPr>
    </w:lvl>
    <w:lvl w:ilvl="1" w:tplc="2772A7C6">
      <w:start w:val="1"/>
      <w:numFmt w:val="lowerLetter"/>
      <w:lvlText w:val="%2."/>
      <w:lvlJc w:val="left"/>
      <w:pPr>
        <w:ind w:left="1440" w:hanging="360"/>
      </w:pPr>
    </w:lvl>
    <w:lvl w:ilvl="2" w:tplc="097E994A">
      <w:start w:val="1"/>
      <w:numFmt w:val="lowerRoman"/>
      <w:lvlText w:val="%3."/>
      <w:lvlJc w:val="right"/>
      <w:pPr>
        <w:ind w:left="2160" w:hanging="180"/>
      </w:pPr>
    </w:lvl>
    <w:lvl w:ilvl="3" w:tplc="28BE85B4">
      <w:start w:val="1"/>
      <w:numFmt w:val="decimal"/>
      <w:lvlText w:val="%4."/>
      <w:lvlJc w:val="left"/>
      <w:pPr>
        <w:ind w:left="2880" w:hanging="360"/>
      </w:pPr>
    </w:lvl>
    <w:lvl w:ilvl="4" w:tplc="BA748066">
      <w:start w:val="1"/>
      <w:numFmt w:val="lowerLetter"/>
      <w:lvlText w:val="%5."/>
      <w:lvlJc w:val="left"/>
      <w:pPr>
        <w:ind w:left="3600" w:hanging="360"/>
      </w:pPr>
    </w:lvl>
    <w:lvl w:ilvl="5" w:tplc="26B20302">
      <w:start w:val="1"/>
      <w:numFmt w:val="lowerRoman"/>
      <w:lvlText w:val="%6."/>
      <w:lvlJc w:val="right"/>
      <w:pPr>
        <w:ind w:left="4320" w:hanging="180"/>
      </w:pPr>
    </w:lvl>
    <w:lvl w:ilvl="6" w:tplc="AD0ADBAC">
      <w:start w:val="1"/>
      <w:numFmt w:val="decimal"/>
      <w:lvlText w:val="%7."/>
      <w:lvlJc w:val="left"/>
      <w:pPr>
        <w:ind w:left="5040" w:hanging="360"/>
      </w:pPr>
    </w:lvl>
    <w:lvl w:ilvl="7" w:tplc="E48A12BC">
      <w:start w:val="1"/>
      <w:numFmt w:val="lowerLetter"/>
      <w:lvlText w:val="%8."/>
      <w:lvlJc w:val="left"/>
      <w:pPr>
        <w:ind w:left="5760" w:hanging="360"/>
      </w:pPr>
    </w:lvl>
    <w:lvl w:ilvl="8" w:tplc="14488092">
      <w:start w:val="1"/>
      <w:numFmt w:val="lowerRoman"/>
      <w:lvlText w:val="%9."/>
      <w:lvlJc w:val="right"/>
      <w:pPr>
        <w:ind w:left="6480" w:hanging="180"/>
      </w:pPr>
    </w:lvl>
  </w:abstractNum>
  <w:num w:numId="1" w16cid:durableId="700059069">
    <w:abstractNumId w:val="0"/>
  </w:num>
  <w:num w:numId="2" w16cid:durableId="2064450373">
    <w:abstractNumId w:val="4"/>
  </w:num>
  <w:num w:numId="3" w16cid:durableId="1722097411">
    <w:abstractNumId w:val="3"/>
  </w:num>
  <w:num w:numId="4" w16cid:durableId="2061853728">
    <w:abstractNumId w:val="2"/>
  </w:num>
  <w:num w:numId="5" w16cid:durableId="1869639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A00A5F"/>
    <w:rsid w:val="00012EA5"/>
    <w:rsid w:val="00026EA5"/>
    <w:rsid w:val="00081B34"/>
    <w:rsid w:val="00096166"/>
    <w:rsid w:val="000B0941"/>
    <w:rsid w:val="000B57D0"/>
    <w:rsid w:val="000D2F85"/>
    <w:rsid w:val="000F0D1F"/>
    <w:rsid w:val="000F1482"/>
    <w:rsid w:val="000F65CA"/>
    <w:rsid w:val="001226D2"/>
    <w:rsid w:val="00163B49"/>
    <w:rsid w:val="001929F3"/>
    <w:rsid w:val="001C3379"/>
    <w:rsid w:val="001E4B1E"/>
    <w:rsid w:val="002224C9"/>
    <w:rsid w:val="00226EA4"/>
    <w:rsid w:val="002356F8"/>
    <w:rsid w:val="00252BD5"/>
    <w:rsid w:val="00252E95"/>
    <w:rsid w:val="00260F89"/>
    <w:rsid w:val="00274F51"/>
    <w:rsid w:val="00277469"/>
    <w:rsid w:val="002858A8"/>
    <w:rsid w:val="002E221C"/>
    <w:rsid w:val="002E6BE1"/>
    <w:rsid w:val="002F4C0C"/>
    <w:rsid w:val="00316942"/>
    <w:rsid w:val="00316BE2"/>
    <w:rsid w:val="00354F43"/>
    <w:rsid w:val="00371959"/>
    <w:rsid w:val="003957F4"/>
    <w:rsid w:val="003A2C4F"/>
    <w:rsid w:val="003D77F9"/>
    <w:rsid w:val="00421E40"/>
    <w:rsid w:val="004809E7"/>
    <w:rsid w:val="00486CB8"/>
    <w:rsid w:val="00493773"/>
    <w:rsid w:val="004E62EA"/>
    <w:rsid w:val="00537ECE"/>
    <w:rsid w:val="00545F40"/>
    <w:rsid w:val="0067204D"/>
    <w:rsid w:val="006A3C20"/>
    <w:rsid w:val="006A5CEC"/>
    <w:rsid w:val="006E5C7B"/>
    <w:rsid w:val="0071552D"/>
    <w:rsid w:val="007476F7"/>
    <w:rsid w:val="00763B5C"/>
    <w:rsid w:val="007D0C43"/>
    <w:rsid w:val="00806A95"/>
    <w:rsid w:val="008809EF"/>
    <w:rsid w:val="008A0766"/>
    <w:rsid w:val="008B6796"/>
    <w:rsid w:val="008C3B9F"/>
    <w:rsid w:val="008E22F2"/>
    <w:rsid w:val="00952525"/>
    <w:rsid w:val="00984521"/>
    <w:rsid w:val="009F45ED"/>
    <w:rsid w:val="00A61040"/>
    <w:rsid w:val="00A657E1"/>
    <w:rsid w:val="00A8082D"/>
    <w:rsid w:val="00A8520B"/>
    <w:rsid w:val="00AB18D5"/>
    <w:rsid w:val="00AC33BD"/>
    <w:rsid w:val="00B8019D"/>
    <w:rsid w:val="00BC4CA8"/>
    <w:rsid w:val="00BD2F3F"/>
    <w:rsid w:val="00BF2097"/>
    <w:rsid w:val="00BF4BB1"/>
    <w:rsid w:val="00BF75E1"/>
    <w:rsid w:val="00C45391"/>
    <w:rsid w:val="00CF1E56"/>
    <w:rsid w:val="00D665C4"/>
    <w:rsid w:val="00D81EB1"/>
    <w:rsid w:val="00DB05E4"/>
    <w:rsid w:val="00DF3D87"/>
    <w:rsid w:val="00E532D3"/>
    <w:rsid w:val="00E756FE"/>
    <w:rsid w:val="00E85FA7"/>
    <w:rsid w:val="00EA231C"/>
    <w:rsid w:val="00EA7491"/>
    <w:rsid w:val="00EC05DD"/>
    <w:rsid w:val="00ED6F39"/>
    <w:rsid w:val="00F20E30"/>
    <w:rsid w:val="00F4424B"/>
    <w:rsid w:val="00F618C0"/>
    <w:rsid w:val="00F645F8"/>
    <w:rsid w:val="00FB5258"/>
    <w:rsid w:val="00FB65F9"/>
    <w:rsid w:val="00FC0F72"/>
    <w:rsid w:val="00FD3A1F"/>
    <w:rsid w:val="00FF05F2"/>
    <w:rsid w:val="00FF0CE1"/>
    <w:rsid w:val="05A3402F"/>
    <w:rsid w:val="148C662E"/>
    <w:rsid w:val="1683AE38"/>
    <w:rsid w:val="19FEBD2D"/>
    <w:rsid w:val="1E63BB9F"/>
    <w:rsid w:val="26796A61"/>
    <w:rsid w:val="2BA00A5F"/>
    <w:rsid w:val="3873F100"/>
    <w:rsid w:val="3874881C"/>
    <w:rsid w:val="404CB8AB"/>
    <w:rsid w:val="42A4C0C8"/>
    <w:rsid w:val="44437884"/>
    <w:rsid w:val="46B472CF"/>
    <w:rsid w:val="4B6A4212"/>
    <w:rsid w:val="505A1786"/>
    <w:rsid w:val="544805CE"/>
    <w:rsid w:val="5B89CBA8"/>
    <w:rsid w:val="7953BEF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2B7A6"/>
  <w15:chartTrackingRefBased/>
  <w15:docId w15:val="{08F52938-FF28-49DC-A61A-54BE5A41B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8E22F2"/>
    <w:pPr>
      <w:keepNext/>
      <w:keepLines/>
      <w:spacing w:before="240" w:after="0"/>
      <w:outlineLvl w:val="0"/>
    </w:pPr>
    <w:rPr>
      <w:rFonts w:ascii="Arial" w:eastAsiaTheme="majorEastAsia" w:hAnsi="Arial" w:cstheme="majorBidi"/>
      <w:b/>
      <w:color w:val="2F5496" w:themeColor="accent1" w:themeShade="BF"/>
      <w:sz w:val="36"/>
      <w:szCs w:val="32"/>
    </w:rPr>
  </w:style>
  <w:style w:type="paragraph" w:styleId="Rubrik2">
    <w:name w:val="heading 2"/>
    <w:basedOn w:val="Normal"/>
    <w:next w:val="Normal"/>
    <w:link w:val="Rubrik2Char"/>
    <w:uiPriority w:val="9"/>
    <w:unhideWhenUsed/>
    <w:qFormat/>
    <w:rsid w:val="00421E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E22F2"/>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B8019D"/>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B8019D"/>
  </w:style>
  <w:style w:type="paragraph" w:styleId="Sidfot">
    <w:name w:val="footer"/>
    <w:basedOn w:val="Normal"/>
    <w:link w:val="SidfotChar"/>
    <w:uiPriority w:val="99"/>
    <w:unhideWhenUsed/>
    <w:rsid w:val="00B8019D"/>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B8019D"/>
  </w:style>
  <w:style w:type="paragraph" w:styleId="Ballongtext">
    <w:name w:val="Balloon Text"/>
    <w:basedOn w:val="Normal"/>
    <w:link w:val="BallongtextChar"/>
    <w:uiPriority w:val="99"/>
    <w:semiHidden/>
    <w:unhideWhenUsed/>
    <w:rsid w:val="00D81EB1"/>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D81EB1"/>
    <w:rPr>
      <w:rFonts w:ascii="Segoe UI" w:hAnsi="Segoe UI" w:cs="Segoe UI"/>
      <w:sz w:val="18"/>
      <w:szCs w:val="18"/>
    </w:rPr>
  </w:style>
  <w:style w:type="character" w:styleId="Hyperlnk">
    <w:name w:val="Hyperlink"/>
    <w:basedOn w:val="Standardstycketeckensnitt"/>
    <w:uiPriority w:val="99"/>
    <w:unhideWhenUsed/>
    <w:rsid w:val="00ED6F39"/>
    <w:rPr>
      <w:color w:val="0563C1" w:themeColor="hyperlink"/>
      <w:u w:val="single"/>
    </w:rPr>
  </w:style>
  <w:style w:type="character" w:styleId="Olstomnmnande">
    <w:name w:val="Unresolved Mention"/>
    <w:basedOn w:val="Standardstycketeckensnitt"/>
    <w:uiPriority w:val="99"/>
    <w:semiHidden/>
    <w:unhideWhenUsed/>
    <w:rsid w:val="00ED6F39"/>
    <w:rPr>
      <w:color w:val="605E5C"/>
      <w:shd w:val="clear" w:color="auto" w:fill="E1DFDD"/>
    </w:rPr>
  </w:style>
  <w:style w:type="paragraph" w:styleId="Ingetavstnd">
    <w:name w:val="No Spacing"/>
    <w:uiPriority w:val="1"/>
    <w:qFormat/>
    <w:rsid w:val="000B0941"/>
    <w:pPr>
      <w:spacing w:after="0" w:line="240" w:lineRule="auto"/>
    </w:pPr>
  </w:style>
  <w:style w:type="character" w:customStyle="1" w:styleId="Rubrik2Char">
    <w:name w:val="Rubrik 2 Char"/>
    <w:basedOn w:val="Standardstycketeckensnitt"/>
    <w:link w:val="Rubrik2"/>
    <w:uiPriority w:val="9"/>
    <w:rsid w:val="00421E40"/>
    <w:rPr>
      <w:rFonts w:asciiTheme="majorHAnsi" w:eastAsiaTheme="majorEastAsia" w:hAnsiTheme="majorHAnsi" w:cstheme="majorBidi"/>
      <w:color w:val="2F5496" w:themeColor="accent1" w:themeShade="BF"/>
      <w:sz w:val="26"/>
      <w:szCs w:val="26"/>
    </w:rPr>
  </w:style>
  <w:style w:type="paragraph" w:styleId="Underrubrik">
    <w:name w:val="Subtitle"/>
    <w:basedOn w:val="Normal"/>
    <w:next w:val="Normal"/>
    <w:link w:val="UnderrubrikChar"/>
    <w:uiPriority w:val="11"/>
    <w:qFormat/>
    <w:rsid w:val="008E22F2"/>
    <w:pPr>
      <w:numPr>
        <w:ilvl w:val="1"/>
      </w:numPr>
    </w:pPr>
    <w:rPr>
      <w:rFonts w:ascii="Arial" w:eastAsiaTheme="minorEastAsia" w:hAnsi="Arial"/>
      <w:b/>
      <w:color w:val="000000" w:themeColor="text1"/>
      <w:spacing w:val="15"/>
      <w:sz w:val="28"/>
    </w:rPr>
  </w:style>
  <w:style w:type="character" w:customStyle="1" w:styleId="UnderrubrikChar">
    <w:name w:val="Underrubrik Char"/>
    <w:basedOn w:val="Standardstycketeckensnitt"/>
    <w:link w:val="Underrubrik"/>
    <w:uiPriority w:val="11"/>
    <w:rsid w:val="008E22F2"/>
    <w:rPr>
      <w:rFonts w:ascii="Arial" w:eastAsiaTheme="minorEastAsia" w:hAnsi="Arial"/>
      <w:b/>
      <w:color w:val="000000" w:themeColor="text1"/>
      <w:spacing w:val="15"/>
      <w:sz w:val="28"/>
    </w:rPr>
  </w:style>
  <w:style w:type="character" w:styleId="AnvndHyperlnk">
    <w:name w:val="FollowedHyperlink"/>
    <w:basedOn w:val="Standardstycketeckensnitt"/>
    <w:uiPriority w:val="99"/>
    <w:semiHidden/>
    <w:unhideWhenUsed/>
    <w:rsid w:val="00FB65F9"/>
    <w:rPr>
      <w:color w:val="954F72" w:themeColor="followedHyperlink"/>
      <w:u w:val="single"/>
    </w:rPr>
  </w:style>
  <w:style w:type="paragraph" w:styleId="Normalwebb">
    <w:name w:val="Normal (Web)"/>
    <w:basedOn w:val="Normal"/>
    <w:uiPriority w:val="99"/>
    <w:semiHidden/>
    <w:unhideWhenUsed/>
    <w:rsid w:val="00F4424B"/>
    <w:rPr>
      <w:rFonts w:ascii="Times New Roman" w:hAnsi="Times New Roman" w:cs="Times New Roman"/>
      <w:sz w:val="24"/>
      <w:szCs w:val="24"/>
    </w:rPr>
  </w:style>
  <w:style w:type="paragraph" w:customStyle="1" w:styleId="Rubrikliten">
    <w:name w:val="Rubrik liten"/>
    <w:basedOn w:val="Normal"/>
    <w:link w:val="RubriklitenChar"/>
    <w:qFormat/>
    <w:rsid w:val="001C3379"/>
    <w:rPr>
      <w:rFonts w:ascii="Arial" w:hAnsi="Arial" w:cs="Arial"/>
      <w:b/>
      <w:bCs/>
    </w:rPr>
  </w:style>
  <w:style w:type="character" w:customStyle="1" w:styleId="RubriklitenChar">
    <w:name w:val="Rubrik liten Char"/>
    <w:basedOn w:val="Standardstycketeckensnitt"/>
    <w:link w:val="Rubrikliten"/>
    <w:rsid w:val="001C3379"/>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18477">
      <w:bodyDiv w:val="1"/>
      <w:marLeft w:val="0"/>
      <w:marRight w:val="0"/>
      <w:marTop w:val="0"/>
      <w:marBottom w:val="0"/>
      <w:divBdr>
        <w:top w:val="none" w:sz="0" w:space="0" w:color="auto"/>
        <w:left w:val="none" w:sz="0" w:space="0" w:color="auto"/>
        <w:bottom w:val="none" w:sz="0" w:space="0" w:color="auto"/>
        <w:right w:val="none" w:sz="0" w:space="0" w:color="auto"/>
      </w:divBdr>
    </w:div>
    <w:div w:id="1515026349">
      <w:bodyDiv w:val="1"/>
      <w:marLeft w:val="0"/>
      <w:marRight w:val="0"/>
      <w:marTop w:val="0"/>
      <w:marBottom w:val="0"/>
      <w:divBdr>
        <w:top w:val="none" w:sz="0" w:space="0" w:color="auto"/>
        <w:left w:val="none" w:sz="0" w:space="0" w:color="auto"/>
        <w:bottom w:val="none" w:sz="0" w:space="0" w:color="auto"/>
        <w:right w:val="none" w:sz="0" w:space="0" w:color="auto"/>
      </w:divBdr>
    </w:div>
    <w:div w:id="1800026065">
      <w:bodyDiv w:val="1"/>
      <w:marLeft w:val="0"/>
      <w:marRight w:val="0"/>
      <w:marTop w:val="0"/>
      <w:marBottom w:val="0"/>
      <w:divBdr>
        <w:top w:val="none" w:sz="0" w:space="0" w:color="auto"/>
        <w:left w:val="none" w:sz="0" w:space="0" w:color="auto"/>
        <w:bottom w:val="none" w:sz="0" w:space="0" w:color="auto"/>
        <w:right w:val="none" w:sz="0" w:space="0" w:color="auto"/>
      </w:divBdr>
    </w:div>
    <w:div w:id="198411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vfallsverige.se/fakta-statistik/avfallsbehandling/materialatervinning/" TargetMode="External"/><Relationship Id="rId18" Type="http://schemas.openxmlformats.org/officeDocument/2006/relationships/hyperlink" Target="http://www.batteriatervinningen.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avfallsverige.se/fakta-statistik/insamling/matavfall/" TargetMode="External"/><Relationship Id="rId7" Type="http://schemas.openxmlformats.org/officeDocument/2006/relationships/webSettings" Target="webSettings.xml"/><Relationship Id="rId12" Type="http://schemas.openxmlformats.org/officeDocument/2006/relationships/hyperlink" Target="https://www.naturskyddsforeningen.se/artiklar/fem-fakta-du-inte-visste-om-sopor-och-atervinning/" TargetMode="External"/><Relationship Id="rId17" Type="http://schemas.openxmlformats.org/officeDocument/2006/relationships/hyperlink" Target="http://www.glasatervinning.s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opor.nu/sortera-och-aatervinn/farligt-avfall/" TargetMode="External"/><Relationship Id="rId20" Type="http://schemas.openxmlformats.org/officeDocument/2006/relationships/hyperlink" Target="https://www.naturskyddsforeningen.se/faktablad/avfallstrappa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urvardsverket.se/amnesomraden/avfall/"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naturvardsverket.se/amnesomraden/avfall/pagaende-arbeten/producentansvar-for-att-forebygga-avfall/" TargetMode="External"/><Relationship Id="rId23" Type="http://schemas.openxmlformats.org/officeDocument/2006/relationships/hyperlink" Target="https://sopskolan.se/" TargetMode="External"/><Relationship Id="rId10" Type="http://schemas.openxmlformats.org/officeDocument/2006/relationships/image" Target="media/image1.jpg"/><Relationship Id="rId19" Type="http://schemas.openxmlformats.org/officeDocument/2006/relationships/hyperlink" Target="https://www.naturvardsverket.se/amnesomraden/avfall/pagaende-arbeten/avfallshierarkin-visar-stegen-vi-behover-t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hsr.se/kallsortering-pa-offentlig-plats" TargetMode="External"/><Relationship Id="rId22" Type="http://schemas.openxmlformats.org/officeDocument/2006/relationships/hyperlink" Target="https://www.naturskyddsforeningen.se/skola/"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6daeaf2-af4e-4f4e-bcfc-63b924da9991" xsi:nil="true"/>
    <cde2880b1130469b84bffc85130a9e8a xmlns="26daeaf2-af4e-4f4e-bcfc-63b924da9991">
      <Terms xmlns="http://schemas.microsoft.com/office/infopath/2007/PartnerControls"/>
    </cde2880b1130469b84bffc85130a9e8a>
    <lcf76f155ced4ddcb4097134ff3c332f xmlns="521ecd14-642c-4f0b-b316-1643ccbe2539">
      <Terms xmlns="http://schemas.microsoft.com/office/infopath/2007/PartnerControls"/>
    </lcf76f155ced4ddcb4097134ff3c332f>
    <i95d6d8ddf6a475c8f3b7d32a3b98687 xmlns="26daeaf2-af4e-4f4e-bcfc-63b924da9991">
      <Terms xmlns="http://schemas.microsoft.com/office/infopath/2007/PartnerControls"/>
    </i95d6d8ddf6a475c8f3b7d32a3b98687>
    <INITECH_IsVisible xmlns="26daeaf2-af4e-4f4e-bcfc-63b924da9991">true</INITECH_IsVisible>
    <INITECH_ProjectId xmlns="26daeaf2-af4e-4f4e-bcfc-63b924da9991" xsi:nil="true"/>
    <INITECH_ProjectTitle xmlns="26daeaf2-af4e-4f4e-bcfc-63b924da9991" xsi:nil="true"/>
    <mc743463e2e84096bb7b22fa172acda6 xmlns="26daeaf2-af4e-4f4e-bcfc-63b924da9991">
      <Terms xmlns="http://schemas.microsoft.com/office/infopath/2007/PartnerControls"/>
    </mc743463e2e84096bb7b22fa172acda6>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4BF254003CB76449138D01C59919C08" ma:contentTypeVersion="21" ma:contentTypeDescription="Skapa ett nytt dokument." ma:contentTypeScope="" ma:versionID="150fbf8cf56a1f438052be6a80a2ecf0">
  <xsd:schema xmlns:xsd="http://www.w3.org/2001/XMLSchema" xmlns:xs="http://www.w3.org/2001/XMLSchema" xmlns:p="http://schemas.microsoft.com/office/2006/metadata/properties" xmlns:ns2="26daeaf2-af4e-4f4e-bcfc-63b924da9991" xmlns:ns3="521ecd14-642c-4f0b-b316-1643ccbe2539" targetNamespace="http://schemas.microsoft.com/office/2006/metadata/properties" ma:root="true" ma:fieldsID="29e088ef8a63c355084400f4acfbbbb7" ns2:_="" ns3:_="">
    <xsd:import namespace="26daeaf2-af4e-4f4e-bcfc-63b924da9991"/>
    <xsd:import namespace="521ecd14-642c-4f0b-b316-1643ccbe2539"/>
    <xsd:element name="properties">
      <xsd:complexType>
        <xsd:sequence>
          <xsd:element name="documentManagement">
            <xsd:complexType>
              <xsd:all>
                <xsd:element ref="ns2:INITECH_ProjectId" minOccurs="0"/>
                <xsd:element ref="ns2:INITECH_ProjectTitle" minOccurs="0"/>
                <xsd:element ref="ns2:INITECH_IsVisible" minOccurs="0"/>
                <xsd:element ref="ns2:i95d6d8ddf6a475c8f3b7d32a3b98687" minOccurs="0"/>
                <xsd:element ref="ns2:TaxCatchAll" minOccurs="0"/>
                <xsd:element ref="ns2:mc743463e2e84096bb7b22fa172acda6" minOccurs="0"/>
                <xsd:element ref="ns2:cde2880b1130469b84bffc85130a9e8a"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eaf2-af4e-4f4e-bcfc-63b924da9991" elementFormDefault="qualified">
    <xsd:import namespace="http://schemas.microsoft.com/office/2006/documentManagement/types"/>
    <xsd:import namespace="http://schemas.microsoft.com/office/infopath/2007/PartnerControls"/>
    <xsd:element name="INITECH_ProjectId" ma:index="8" nillable="true" ma:displayName="ID-nummer" ma:description="Detta fält används av systemet, ta inte bort det!" ma:internalName="INITECH_ProjectId">
      <xsd:simpleType>
        <xsd:restriction base="dms:Text">
          <xsd:maxLength value="150"/>
        </xsd:restriction>
      </xsd:simpleType>
    </xsd:element>
    <xsd:element name="INITECH_ProjectTitle" ma:index="9" nillable="true" ma:displayName="Gruppnamn" ma:description="Detta fält används av systemet, ta inte bort det!" ma:internalName="INITECH_ProjectTitle">
      <xsd:simpleType>
        <xsd:restriction base="dms:Text">
          <xsd:maxLength value="150"/>
        </xsd:restriction>
      </xsd:simpleType>
    </xsd:element>
    <xsd:element name="INITECH_IsVisible" ma:index="10" nillable="true" ma:displayName="Synlig" ma:default="1" ma:description="" ma:internalName="INITECH_IsVisible">
      <xsd:simpleType>
        <xsd:restriction base="dms:Boolean"/>
      </xsd:simpleType>
    </xsd:element>
    <xsd:element name="i95d6d8ddf6a475c8f3b7d32a3b98687" ma:index="12" nillable="true" ma:taxonomy="true" ma:internalName="i95d6d8ddf6a475c8f3b7d32a3b98687" ma:taxonomyFieldName="INITECH_ProjectProcess" ma:displayName="Process" ma:fieldId="{295d6d8d-df6a-475c-8f3b-7d32a3b98687}" ma:taxonomyMulti="true" ma:sspId="6b902723-c9c7-4e15-a187-84da058e1999" ma:termSetId="01906a42-ef72-4f44-b5af-b1c1aa1d2b64"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1c8e7afc-cb3e-4c1c-aecf-3bc2acea33de}" ma:internalName="TaxCatchAll" ma:showField="CatchAllData" ma:web="26daeaf2-af4e-4f4e-bcfc-63b924da9991">
      <xsd:complexType>
        <xsd:complexContent>
          <xsd:extension base="dms:MultiChoiceLookup">
            <xsd:sequence>
              <xsd:element name="Value" type="dms:Lookup" maxOccurs="unbounded" minOccurs="0" nillable="true"/>
            </xsd:sequence>
          </xsd:extension>
        </xsd:complexContent>
      </xsd:complexType>
    </xsd:element>
    <xsd:element name="mc743463e2e84096bb7b22fa172acda6" ma:index="15" nillable="true" ma:taxonomy="true" ma:internalName="mc743463e2e84096bb7b22fa172acda6" ma:taxonomyFieldName="INITECH_CrossProcess" ma:displayName="Tvärprocessfilter" ma:fieldId="{6c743463-e2e8-4096-bb7b-22fa172acda6}" ma:taxonomyMulti="true" ma:sspId="6b902723-c9c7-4e15-a187-84da058e1999" ma:termSetId="0ac93749-6176-4245-94dd-1bfe5524607f" ma:anchorId="00000000-0000-0000-0000-000000000000" ma:open="false" ma:isKeyword="false">
      <xsd:complexType>
        <xsd:sequence>
          <xsd:element ref="pc:Terms" minOccurs="0" maxOccurs="1"/>
        </xsd:sequence>
      </xsd:complexType>
    </xsd:element>
    <xsd:element name="cde2880b1130469b84bffc85130a9e8a" ma:index="17" nillable="true" ma:taxonomy="true" ma:internalName="cde2880b1130469b84bffc85130a9e8a" ma:taxonomyFieldName="INITECH_VS_DocumentType" ma:displayName="Dokumenttyp" ma:fieldId="{cde2880b-1130-469b-84bf-fc85130a9e8a}" ma:taxonomyMulti="true" ma:sspId="6b902723-c9c7-4e15-a187-84da058e1999" ma:termSetId="193b5951-57ee-4f8f-98cd-1cbe68e6670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1ecd14-642c-4f0b-b316-1643ccbe253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6b902723-c9c7-4e15-a187-84da058e1999"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5E2C6D-95E6-453C-85AA-558477046BDA}">
  <ds:schemaRefs>
    <ds:schemaRef ds:uri="http://schemas.microsoft.com/sharepoint/v3/contenttype/forms"/>
  </ds:schemaRefs>
</ds:datastoreItem>
</file>

<file path=customXml/itemProps2.xml><?xml version="1.0" encoding="utf-8"?>
<ds:datastoreItem xmlns:ds="http://schemas.openxmlformats.org/officeDocument/2006/customXml" ds:itemID="{96EB05ED-86DA-4683-BE7A-A8C0E25B67CA}">
  <ds:schemaRefs>
    <ds:schemaRef ds:uri="26daeaf2-af4e-4f4e-bcfc-63b924da999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521ecd14-642c-4f0b-b316-1643ccbe2539"/>
    <ds:schemaRef ds:uri="http://www.w3.org/XML/1998/namespace"/>
    <ds:schemaRef ds:uri="http://purl.org/dc/dcmitype/"/>
  </ds:schemaRefs>
</ds:datastoreItem>
</file>

<file path=customXml/itemProps3.xml><?xml version="1.0" encoding="utf-8"?>
<ds:datastoreItem xmlns:ds="http://schemas.openxmlformats.org/officeDocument/2006/customXml" ds:itemID="{ABCA0456-0D5D-4308-970F-EF8B244B0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aeaf2-af4e-4f4e-bcfc-63b924da9991"/>
    <ds:schemaRef ds:uri="521ecd14-642c-4f0b-b316-1643ccbe2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800</Words>
  <Characters>4242</Characters>
  <Application>Microsoft Office Word</Application>
  <DocSecurity>0</DocSecurity>
  <Lines>35</Lines>
  <Paragraphs>10</Paragraphs>
  <ScaleCrop>false</ScaleCrop>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Minna Borgkvist</cp:lastModifiedBy>
  <cp:revision>78</cp:revision>
  <dcterms:created xsi:type="dcterms:W3CDTF">2019-11-12T11:03:00Z</dcterms:created>
  <dcterms:modified xsi:type="dcterms:W3CDTF">2023-10-31T14:58:00Z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0x010100E4BF254003CB76449138D01C59919C08</vt:lpwstr>
  </property>
  <property fmtid="{D5CDD505-2E9C-101B-9397-08002B2CF9AE}" pid="4" name="INITECH_VS_DocumentType">
    <vt:lpwstr/>
  </property>
  <property fmtid="{D5CDD505-2E9C-101B-9397-08002B2CF9AE}" pid="5" name="MediaServiceImageTags">
    <vt:lpwstr/>
  </property>
  <property fmtid="{D5CDD505-2E9C-101B-9397-08002B2CF9AE}" pid="6" name="INITECH_CrossProcess">
    <vt:lpwstr/>
  </property>
  <property fmtid="{D5CDD505-2E9C-101B-9397-08002B2CF9AE}" pid="7" name="INITECH_ProjectProcess">
    <vt:lpwstr/>
  </property>
</Properties>
</file>